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D3" w:rsidRPr="00A71284" w:rsidRDefault="000149E2" w:rsidP="00B53E21">
      <w:pPr>
        <w:pStyle w:val="Default"/>
        <w:jc w:val="center"/>
        <w:rPr>
          <w:rFonts w:ascii="Tahoma" w:hAnsi="Tahoma" w:cs="Tahoma"/>
          <w:u w:val="single"/>
        </w:rPr>
      </w:pPr>
      <w:r w:rsidRPr="00A71284">
        <w:rPr>
          <w:rFonts w:ascii="Tahoma" w:hAnsi="Tahoma" w:cs="Tahoma"/>
          <w:b/>
          <w:bCs/>
          <w:u w:val="single"/>
        </w:rPr>
        <w:t>Music</w:t>
      </w:r>
      <w:r w:rsidR="003851D3" w:rsidRPr="00A71284">
        <w:rPr>
          <w:rFonts w:ascii="Tahoma" w:hAnsi="Tahoma" w:cs="Tahoma"/>
          <w:b/>
          <w:bCs/>
          <w:u w:val="single"/>
        </w:rPr>
        <w:t xml:space="preserve"> Department</w:t>
      </w:r>
    </w:p>
    <w:p w:rsidR="003851D3" w:rsidRPr="00A71284" w:rsidRDefault="003851D3" w:rsidP="003851D3">
      <w:pPr>
        <w:pStyle w:val="Default"/>
        <w:rPr>
          <w:rFonts w:ascii="Tahoma" w:hAnsi="Tahoma" w:cs="Tahoma"/>
        </w:rPr>
      </w:pPr>
    </w:p>
    <w:p w:rsidR="003851D3" w:rsidRPr="00A71284" w:rsidRDefault="003851D3" w:rsidP="003851D3">
      <w:pPr>
        <w:pStyle w:val="Default"/>
        <w:rPr>
          <w:rFonts w:ascii="Tahoma" w:hAnsi="Tahoma" w:cs="Tahoma"/>
        </w:rPr>
      </w:pPr>
      <w:r w:rsidRPr="00A71284">
        <w:rPr>
          <w:rFonts w:ascii="Tahoma" w:hAnsi="Tahoma" w:cs="Tahoma"/>
          <w:b/>
          <w:bCs/>
        </w:rPr>
        <w:t xml:space="preserve">The curriculum </w:t>
      </w:r>
    </w:p>
    <w:p w:rsidR="00B53E21" w:rsidRPr="00A71284" w:rsidRDefault="00B53E21" w:rsidP="003851D3">
      <w:pPr>
        <w:pStyle w:val="Default"/>
        <w:rPr>
          <w:rFonts w:ascii="Tahoma" w:hAnsi="Tahoma" w:cs="Tahoma"/>
        </w:rPr>
      </w:pPr>
    </w:p>
    <w:p w:rsidR="003851D3" w:rsidRPr="00A71284" w:rsidRDefault="000149E2" w:rsidP="003851D3">
      <w:pPr>
        <w:pStyle w:val="Default"/>
        <w:rPr>
          <w:rFonts w:ascii="Tahoma" w:hAnsi="Tahoma" w:cs="Tahoma"/>
        </w:rPr>
      </w:pPr>
      <w:r w:rsidRPr="00A71284">
        <w:rPr>
          <w:rFonts w:ascii="Tahoma" w:hAnsi="Tahoma" w:cs="Tahoma"/>
        </w:rPr>
        <w:t>Music</w:t>
      </w:r>
      <w:r w:rsidR="00B53E21" w:rsidRPr="00A71284">
        <w:rPr>
          <w:rFonts w:ascii="Tahoma" w:hAnsi="Tahoma" w:cs="Tahoma"/>
        </w:rPr>
        <w:t xml:space="preserve"> </w:t>
      </w:r>
      <w:r w:rsidRPr="00A71284">
        <w:rPr>
          <w:rFonts w:ascii="Tahoma" w:hAnsi="Tahoma" w:cs="Tahoma"/>
        </w:rPr>
        <w:t>is taught throughout the school. At KS3, all students study music. A</w:t>
      </w:r>
      <w:r w:rsidR="00A71284" w:rsidRPr="00A71284">
        <w:rPr>
          <w:rFonts w:ascii="Tahoma" w:hAnsi="Tahoma" w:cs="Tahoma"/>
        </w:rPr>
        <w:t>t</w:t>
      </w:r>
      <w:r w:rsidRPr="00A71284">
        <w:rPr>
          <w:rFonts w:ascii="Tahoma" w:hAnsi="Tahoma" w:cs="Tahoma"/>
        </w:rPr>
        <w:t xml:space="preserve"> KS4 </w:t>
      </w:r>
      <w:r w:rsidR="00A71284" w:rsidRPr="00A71284">
        <w:rPr>
          <w:rFonts w:ascii="Tahoma" w:hAnsi="Tahoma" w:cs="Tahoma"/>
        </w:rPr>
        <w:t xml:space="preserve">both </w:t>
      </w:r>
      <w:r w:rsidRPr="00A71284">
        <w:rPr>
          <w:rFonts w:ascii="Tahoma" w:hAnsi="Tahoma" w:cs="Tahoma"/>
        </w:rPr>
        <w:t xml:space="preserve">music </w:t>
      </w:r>
      <w:r w:rsidR="00A71284" w:rsidRPr="00A71284">
        <w:rPr>
          <w:rFonts w:ascii="Tahoma" w:hAnsi="Tahoma" w:cs="Tahoma"/>
        </w:rPr>
        <w:t xml:space="preserve">and performing arts (music) are taught </w:t>
      </w:r>
      <w:r w:rsidRPr="00A71284">
        <w:rPr>
          <w:rFonts w:ascii="Tahoma" w:hAnsi="Tahoma" w:cs="Tahoma"/>
        </w:rPr>
        <w:t xml:space="preserve">at GCSE level. </w:t>
      </w:r>
    </w:p>
    <w:p w:rsidR="00B53E21" w:rsidRPr="00A71284" w:rsidRDefault="00B53E21" w:rsidP="003851D3">
      <w:pPr>
        <w:pStyle w:val="Default"/>
        <w:rPr>
          <w:rFonts w:ascii="Tahoma" w:hAnsi="Tahoma" w:cs="Tahoma"/>
          <w:b/>
          <w:bCs/>
        </w:rPr>
      </w:pPr>
    </w:p>
    <w:p w:rsidR="00B53E21" w:rsidRPr="00A71284" w:rsidRDefault="00B53E21" w:rsidP="003851D3">
      <w:pPr>
        <w:pStyle w:val="Default"/>
        <w:rPr>
          <w:rFonts w:ascii="Tahoma" w:hAnsi="Tahoma" w:cs="Tahoma"/>
          <w:b/>
          <w:bCs/>
        </w:rPr>
      </w:pPr>
    </w:p>
    <w:p w:rsidR="003851D3" w:rsidRPr="00A71284" w:rsidRDefault="00B53E21" w:rsidP="00B53E21">
      <w:pPr>
        <w:pStyle w:val="Default"/>
        <w:jc w:val="center"/>
        <w:rPr>
          <w:rFonts w:ascii="Tahoma" w:hAnsi="Tahoma" w:cs="Tahoma"/>
          <w:b/>
          <w:bCs/>
          <w:u w:val="single"/>
        </w:rPr>
      </w:pPr>
      <w:r w:rsidRPr="00A71284">
        <w:rPr>
          <w:rFonts w:ascii="Tahoma" w:hAnsi="Tahoma" w:cs="Tahoma"/>
          <w:b/>
          <w:bCs/>
          <w:u w:val="single"/>
        </w:rPr>
        <w:t xml:space="preserve">Music at </w:t>
      </w:r>
      <w:r w:rsidR="003851D3" w:rsidRPr="00A71284">
        <w:rPr>
          <w:rFonts w:ascii="Tahoma" w:hAnsi="Tahoma" w:cs="Tahoma"/>
          <w:b/>
          <w:bCs/>
          <w:u w:val="single"/>
        </w:rPr>
        <w:t>Key stage 3</w:t>
      </w:r>
    </w:p>
    <w:p w:rsidR="003851D3" w:rsidRPr="00A71284" w:rsidRDefault="003851D3" w:rsidP="003851D3">
      <w:pPr>
        <w:pStyle w:val="Default"/>
        <w:rPr>
          <w:rFonts w:ascii="Tahoma" w:hAnsi="Tahoma" w:cs="Tahoma"/>
        </w:rPr>
      </w:pPr>
    </w:p>
    <w:p w:rsidR="003851D3" w:rsidRPr="00A71284" w:rsidRDefault="003851D3" w:rsidP="003851D3">
      <w:pPr>
        <w:pStyle w:val="Default"/>
        <w:rPr>
          <w:rFonts w:ascii="Tahoma" w:hAnsi="Tahoma" w:cs="Tahoma"/>
          <w:b/>
          <w:bCs/>
        </w:rPr>
      </w:pPr>
    </w:p>
    <w:p w:rsidR="003851D3" w:rsidRPr="00A71284" w:rsidRDefault="00A84468" w:rsidP="000149E2">
      <w:pPr>
        <w:pStyle w:val="Default"/>
        <w:rPr>
          <w:rFonts w:ascii="Tahoma" w:hAnsi="Tahoma" w:cs="Tahoma"/>
        </w:rPr>
      </w:pPr>
      <w:r w:rsidRPr="00A71284">
        <w:rPr>
          <w:rFonts w:ascii="Tahoma" w:hAnsi="Tahoma" w:cs="Tahoma"/>
        </w:rPr>
        <w:t>Students in Yrs 7 and 8 receive three music lessons per fortnight and students in Yr 9, one lesson per week. The curriculum is based on skill development</w:t>
      </w:r>
      <w:r w:rsidR="00CF6502" w:rsidRPr="00A71284">
        <w:rPr>
          <w:rFonts w:ascii="Tahoma" w:hAnsi="Tahoma" w:cs="Tahoma"/>
        </w:rPr>
        <w:t xml:space="preserve"> </w:t>
      </w:r>
      <w:r w:rsidR="005D387D" w:rsidRPr="00A71284">
        <w:rPr>
          <w:rFonts w:ascii="Tahoma" w:hAnsi="Tahoma" w:cs="Tahoma"/>
        </w:rPr>
        <w:t xml:space="preserve">and allows students to develop as performers, composers and informed listeners. </w:t>
      </w:r>
    </w:p>
    <w:p w:rsidR="003851D3" w:rsidRPr="00A71284" w:rsidRDefault="003851D3" w:rsidP="003851D3">
      <w:pPr>
        <w:pStyle w:val="Default"/>
        <w:rPr>
          <w:rFonts w:ascii="Tahoma" w:hAnsi="Tahoma" w:cs="Tahoma"/>
        </w:rPr>
      </w:pPr>
    </w:p>
    <w:p w:rsidR="003851D3" w:rsidRPr="00A71284" w:rsidRDefault="003851D3" w:rsidP="003851D3">
      <w:pPr>
        <w:pStyle w:val="Default"/>
        <w:rPr>
          <w:rFonts w:ascii="Tahoma" w:hAnsi="Tahoma" w:cs="Tahoma"/>
          <w:b/>
          <w:bCs/>
        </w:rPr>
      </w:pPr>
      <w:r w:rsidRPr="00A71284">
        <w:rPr>
          <w:rFonts w:ascii="Tahoma" w:hAnsi="Tahoma" w:cs="Tahoma"/>
          <w:b/>
          <w:bCs/>
        </w:rPr>
        <w:t xml:space="preserve">How can I help my child with their </w:t>
      </w:r>
      <w:r w:rsidR="005D387D" w:rsidRPr="00A71284">
        <w:rPr>
          <w:rFonts w:ascii="Tahoma" w:hAnsi="Tahoma" w:cs="Tahoma"/>
          <w:b/>
          <w:bCs/>
        </w:rPr>
        <w:t>music</w:t>
      </w:r>
      <w:r w:rsidRPr="00A71284">
        <w:rPr>
          <w:rFonts w:ascii="Tahoma" w:hAnsi="Tahoma" w:cs="Tahoma"/>
          <w:b/>
          <w:bCs/>
        </w:rPr>
        <w:t xml:space="preserve"> work? </w:t>
      </w:r>
    </w:p>
    <w:p w:rsidR="003851D3" w:rsidRPr="00A71284" w:rsidRDefault="003851D3" w:rsidP="003851D3">
      <w:pPr>
        <w:pStyle w:val="Default"/>
        <w:rPr>
          <w:rFonts w:ascii="Tahoma" w:hAnsi="Tahoma" w:cs="Tahoma"/>
        </w:rPr>
      </w:pPr>
    </w:p>
    <w:p w:rsidR="003851D3" w:rsidRPr="00A71284" w:rsidRDefault="00D403BD" w:rsidP="003851D3">
      <w:pPr>
        <w:pStyle w:val="Default"/>
        <w:rPr>
          <w:rFonts w:ascii="Tahoma" w:hAnsi="Tahoma" w:cs="Tahoma"/>
        </w:rPr>
      </w:pPr>
      <w:r w:rsidRPr="00A71284">
        <w:rPr>
          <w:rFonts w:ascii="Tahoma" w:hAnsi="Tahoma" w:cs="Tahoma"/>
        </w:rPr>
        <w:t xml:space="preserve">Many students find that taking individual instrumental lessons is very helpful to musical progress. Students may also find that attending an extra-curricular group is helpful to their progress so if you could encourage your child to do so, that would be very helpful. </w:t>
      </w:r>
    </w:p>
    <w:p w:rsidR="003851D3" w:rsidRPr="00A71284" w:rsidRDefault="003851D3" w:rsidP="003851D3">
      <w:pPr>
        <w:pStyle w:val="Default"/>
        <w:rPr>
          <w:rFonts w:ascii="Tahoma" w:hAnsi="Tahoma" w:cs="Tahoma"/>
        </w:rPr>
      </w:pPr>
      <w:r w:rsidRPr="00A71284">
        <w:rPr>
          <w:rFonts w:ascii="Tahoma" w:hAnsi="Tahoma" w:cs="Tahoma"/>
        </w:rPr>
        <w:t xml:space="preserve">The Virtual Learning Environment (VLE) has resources on the </w:t>
      </w:r>
      <w:r w:rsidR="00D403BD" w:rsidRPr="00A71284">
        <w:rPr>
          <w:rFonts w:ascii="Tahoma" w:hAnsi="Tahoma" w:cs="Tahoma"/>
        </w:rPr>
        <w:t>music</w:t>
      </w:r>
      <w:r w:rsidRPr="00A71284">
        <w:rPr>
          <w:rFonts w:ascii="Tahoma" w:hAnsi="Tahoma" w:cs="Tahoma"/>
        </w:rPr>
        <w:t xml:space="preserve"> department pages. </w:t>
      </w:r>
    </w:p>
    <w:p w:rsidR="003851D3" w:rsidRPr="00A71284" w:rsidRDefault="00D403BD" w:rsidP="003851D3">
      <w:pPr>
        <w:pStyle w:val="Default"/>
        <w:rPr>
          <w:rFonts w:ascii="Tahoma" w:hAnsi="Tahoma" w:cs="Tahoma"/>
        </w:rPr>
      </w:pPr>
      <w:r w:rsidRPr="00A71284">
        <w:rPr>
          <w:rFonts w:ascii="Tahoma" w:hAnsi="Tahoma" w:cs="Tahoma"/>
        </w:rPr>
        <w:t>The music team</w:t>
      </w:r>
      <w:r w:rsidR="003851D3" w:rsidRPr="00A71284">
        <w:rPr>
          <w:rFonts w:ascii="Tahoma" w:hAnsi="Tahoma" w:cs="Tahoma"/>
        </w:rPr>
        <w:t xml:space="preserve"> are also more than willing for students to stay after school, in order for them to complete homework or if they require any assistance with a particular piece of work. The Internet is also an excellent resource to research information</w:t>
      </w:r>
      <w:r w:rsidRPr="00A71284">
        <w:rPr>
          <w:rFonts w:ascii="Tahoma" w:hAnsi="Tahoma" w:cs="Tahoma"/>
        </w:rPr>
        <w:t xml:space="preserve"> and students will find </w:t>
      </w:r>
      <w:proofErr w:type="spellStart"/>
      <w:r w:rsidRPr="00A71284">
        <w:rPr>
          <w:rFonts w:ascii="Tahoma" w:hAnsi="Tahoma" w:cs="Tahoma"/>
        </w:rPr>
        <w:t>Youtube</w:t>
      </w:r>
      <w:proofErr w:type="spellEnd"/>
      <w:r w:rsidRPr="00A71284">
        <w:rPr>
          <w:rFonts w:ascii="Tahoma" w:hAnsi="Tahoma" w:cs="Tahoma"/>
        </w:rPr>
        <w:t xml:space="preserve"> a useful resource.</w:t>
      </w:r>
      <w:r w:rsidR="003851D3" w:rsidRPr="00A71284">
        <w:rPr>
          <w:rFonts w:ascii="Tahoma" w:hAnsi="Tahoma" w:cs="Tahoma"/>
        </w:rPr>
        <w:t xml:space="preserve"> </w:t>
      </w:r>
    </w:p>
    <w:p w:rsidR="003851D3" w:rsidRPr="0023403E" w:rsidRDefault="003851D3" w:rsidP="003851D3">
      <w:pPr>
        <w:pStyle w:val="Default"/>
        <w:rPr>
          <w:rFonts w:ascii="Tahoma" w:hAnsi="Tahoma" w:cs="Tahoma"/>
        </w:rPr>
      </w:pPr>
      <w:r w:rsidRPr="00A71284">
        <w:rPr>
          <w:rFonts w:ascii="Tahoma" w:hAnsi="Tahoma" w:cs="Tahoma"/>
        </w:rPr>
        <w:t xml:space="preserve">If you do require any more information regarding your child‘s course, content or any </w:t>
      </w:r>
      <w:r w:rsidRPr="0023403E">
        <w:rPr>
          <w:rFonts w:ascii="Tahoma" w:hAnsi="Tahoma" w:cs="Tahoma"/>
        </w:rPr>
        <w:t xml:space="preserve">aspect of the </w:t>
      </w:r>
      <w:r w:rsidR="00D403BD" w:rsidRPr="0023403E">
        <w:rPr>
          <w:rFonts w:ascii="Tahoma" w:hAnsi="Tahoma" w:cs="Tahoma"/>
        </w:rPr>
        <w:t>music</w:t>
      </w:r>
      <w:r w:rsidRPr="0023403E">
        <w:rPr>
          <w:rFonts w:ascii="Tahoma" w:hAnsi="Tahoma" w:cs="Tahoma"/>
        </w:rPr>
        <w:t xml:space="preserve"> programme, the</w:t>
      </w:r>
      <w:r w:rsidR="00A71284" w:rsidRPr="0023403E">
        <w:rPr>
          <w:rFonts w:ascii="Tahoma" w:hAnsi="Tahoma" w:cs="Tahoma"/>
        </w:rPr>
        <w:t>n please contact your child‘s music</w:t>
      </w:r>
      <w:r w:rsidRPr="0023403E">
        <w:rPr>
          <w:rFonts w:ascii="Tahoma" w:hAnsi="Tahoma" w:cs="Tahoma"/>
        </w:rPr>
        <w:t xml:space="preserve"> teacher.</w:t>
      </w:r>
    </w:p>
    <w:p w:rsidR="003851D3" w:rsidRPr="0023403E" w:rsidRDefault="003851D3" w:rsidP="003851D3">
      <w:pPr>
        <w:pStyle w:val="Default"/>
        <w:rPr>
          <w:rFonts w:ascii="Tahoma" w:hAnsi="Tahoma" w:cs="Tahoma"/>
        </w:rPr>
      </w:pPr>
    </w:p>
    <w:p w:rsidR="003851D3" w:rsidRPr="0023403E" w:rsidRDefault="003851D3" w:rsidP="003851D3">
      <w:pPr>
        <w:pStyle w:val="Default"/>
        <w:rPr>
          <w:rFonts w:ascii="Tahoma" w:hAnsi="Tahoma" w:cs="Tahoma"/>
        </w:rPr>
      </w:pPr>
      <w:r w:rsidRPr="0023403E">
        <w:rPr>
          <w:rFonts w:ascii="Tahoma" w:hAnsi="Tahoma" w:cs="Tahoma"/>
          <w:b/>
          <w:bCs/>
        </w:rPr>
        <w:t xml:space="preserve">What do students study at </w:t>
      </w:r>
      <w:r w:rsidR="00CF6502" w:rsidRPr="0023403E">
        <w:rPr>
          <w:rFonts w:ascii="Tahoma" w:hAnsi="Tahoma" w:cs="Tahoma"/>
          <w:b/>
          <w:bCs/>
        </w:rPr>
        <w:t>KS</w:t>
      </w:r>
      <w:r w:rsidRPr="0023403E">
        <w:rPr>
          <w:rFonts w:ascii="Tahoma" w:hAnsi="Tahoma" w:cs="Tahoma"/>
          <w:b/>
          <w:bCs/>
        </w:rPr>
        <w:t xml:space="preserve">3? </w:t>
      </w:r>
    </w:p>
    <w:p w:rsidR="00B53E21" w:rsidRPr="0023403E" w:rsidRDefault="00B53E21" w:rsidP="003851D3">
      <w:pPr>
        <w:pStyle w:val="Default"/>
        <w:rPr>
          <w:rFonts w:ascii="Tahoma" w:hAnsi="Tahoma" w:cs="Tahoma"/>
        </w:rPr>
      </w:pPr>
    </w:p>
    <w:p w:rsidR="003851D3" w:rsidRPr="0023403E" w:rsidRDefault="003851D3" w:rsidP="003851D3">
      <w:pPr>
        <w:pStyle w:val="Default"/>
        <w:rPr>
          <w:rFonts w:ascii="Tahoma" w:hAnsi="Tahoma" w:cs="Tahoma"/>
        </w:rPr>
      </w:pPr>
      <w:r w:rsidRPr="0023403E">
        <w:rPr>
          <w:rFonts w:ascii="Tahoma" w:hAnsi="Tahoma" w:cs="Tahoma"/>
        </w:rPr>
        <w:t xml:space="preserve">KS3 students follow </w:t>
      </w:r>
      <w:r w:rsidR="00CF6502" w:rsidRPr="0023403E">
        <w:rPr>
          <w:rFonts w:ascii="Tahoma" w:hAnsi="Tahoma" w:cs="Tahoma"/>
        </w:rPr>
        <w:t xml:space="preserve">a </w:t>
      </w:r>
      <w:r w:rsidRPr="0023403E">
        <w:rPr>
          <w:rFonts w:ascii="Tahoma" w:hAnsi="Tahoma" w:cs="Tahoma"/>
        </w:rPr>
        <w:t>themed curriculum focused on developing progress in the following</w:t>
      </w:r>
      <w:r w:rsidR="00CF6502" w:rsidRPr="0023403E">
        <w:rPr>
          <w:rFonts w:ascii="Tahoma" w:hAnsi="Tahoma" w:cs="Tahoma"/>
        </w:rPr>
        <w:t xml:space="preserve"> five </w:t>
      </w:r>
      <w:r w:rsidRPr="0023403E">
        <w:rPr>
          <w:rFonts w:ascii="Tahoma" w:hAnsi="Tahoma" w:cs="Tahoma"/>
        </w:rPr>
        <w:t xml:space="preserve">areas…. </w:t>
      </w:r>
    </w:p>
    <w:p w:rsidR="003851D3" w:rsidRPr="0023403E" w:rsidRDefault="00CF6502" w:rsidP="00CF6502">
      <w:pPr>
        <w:pStyle w:val="Default"/>
        <w:numPr>
          <w:ilvl w:val="0"/>
          <w:numId w:val="1"/>
        </w:numPr>
        <w:rPr>
          <w:rFonts w:ascii="Tahoma" w:hAnsi="Tahoma" w:cs="Tahoma"/>
          <w:b/>
          <w:bCs/>
        </w:rPr>
      </w:pPr>
      <w:r w:rsidRPr="0023403E">
        <w:rPr>
          <w:rFonts w:ascii="Tahoma" w:hAnsi="Tahoma" w:cs="Tahoma"/>
        </w:rPr>
        <w:t>Performance: both as an individual and within ensembles</w:t>
      </w:r>
    </w:p>
    <w:p w:rsidR="00CF6502" w:rsidRPr="0023403E" w:rsidRDefault="00CF6502" w:rsidP="00CF6502">
      <w:pPr>
        <w:pStyle w:val="Default"/>
        <w:numPr>
          <w:ilvl w:val="0"/>
          <w:numId w:val="1"/>
        </w:numPr>
        <w:rPr>
          <w:rFonts w:ascii="Tahoma" w:hAnsi="Tahoma" w:cs="Tahoma"/>
          <w:b/>
          <w:bCs/>
        </w:rPr>
      </w:pPr>
      <w:r w:rsidRPr="0023403E">
        <w:rPr>
          <w:rFonts w:ascii="Tahoma" w:hAnsi="Tahoma" w:cs="Tahoma"/>
        </w:rPr>
        <w:t>Composition</w:t>
      </w:r>
    </w:p>
    <w:p w:rsidR="00CF6502" w:rsidRPr="0023403E" w:rsidRDefault="00CF6502" w:rsidP="00CF6502">
      <w:pPr>
        <w:pStyle w:val="Default"/>
        <w:numPr>
          <w:ilvl w:val="0"/>
          <w:numId w:val="1"/>
        </w:numPr>
        <w:rPr>
          <w:rFonts w:ascii="Tahoma" w:hAnsi="Tahoma" w:cs="Tahoma"/>
          <w:b/>
          <w:bCs/>
        </w:rPr>
      </w:pPr>
      <w:r w:rsidRPr="0023403E">
        <w:rPr>
          <w:rFonts w:ascii="Tahoma" w:hAnsi="Tahoma" w:cs="Tahoma"/>
        </w:rPr>
        <w:t>Listening to music and identifying musical features</w:t>
      </w:r>
    </w:p>
    <w:p w:rsidR="00CF6502" w:rsidRPr="0023403E" w:rsidRDefault="00CF6502" w:rsidP="00CF6502">
      <w:pPr>
        <w:pStyle w:val="Default"/>
        <w:numPr>
          <w:ilvl w:val="0"/>
          <w:numId w:val="1"/>
        </w:numPr>
        <w:rPr>
          <w:rFonts w:ascii="Tahoma" w:hAnsi="Tahoma" w:cs="Tahoma"/>
          <w:b/>
          <w:bCs/>
        </w:rPr>
      </w:pPr>
      <w:r w:rsidRPr="0023403E">
        <w:rPr>
          <w:rFonts w:ascii="Tahoma" w:hAnsi="Tahoma" w:cs="Tahoma"/>
        </w:rPr>
        <w:t>Appraising your own work and that of others</w:t>
      </w:r>
    </w:p>
    <w:p w:rsidR="00CF6502" w:rsidRPr="0023403E" w:rsidRDefault="00CF6502" w:rsidP="00CF6502">
      <w:pPr>
        <w:pStyle w:val="Default"/>
        <w:numPr>
          <w:ilvl w:val="0"/>
          <w:numId w:val="1"/>
        </w:numPr>
        <w:rPr>
          <w:rFonts w:ascii="Tahoma" w:hAnsi="Tahoma" w:cs="Tahoma"/>
          <w:b/>
          <w:bCs/>
        </w:rPr>
      </w:pPr>
      <w:r w:rsidRPr="0023403E">
        <w:rPr>
          <w:rFonts w:ascii="Tahoma" w:hAnsi="Tahoma" w:cs="Tahoma"/>
        </w:rPr>
        <w:t>Understanding of musical genres (including study of historical and contemporary examples)</w:t>
      </w:r>
    </w:p>
    <w:p w:rsidR="003851D3" w:rsidRPr="0023403E" w:rsidRDefault="003851D3" w:rsidP="003851D3">
      <w:pPr>
        <w:pStyle w:val="Default"/>
        <w:rPr>
          <w:rFonts w:ascii="Tahoma" w:hAnsi="Tahoma" w:cs="Tahoma"/>
          <w:b/>
          <w:bCs/>
        </w:rPr>
      </w:pPr>
    </w:p>
    <w:p w:rsidR="003851D3" w:rsidRPr="0023403E" w:rsidRDefault="003851D3" w:rsidP="003851D3">
      <w:pPr>
        <w:pStyle w:val="Default"/>
        <w:rPr>
          <w:rFonts w:ascii="Tahoma" w:hAnsi="Tahoma" w:cs="Tahoma"/>
          <w:b/>
          <w:bCs/>
        </w:rPr>
      </w:pPr>
      <w:r w:rsidRPr="0023403E">
        <w:rPr>
          <w:rFonts w:ascii="Tahoma" w:hAnsi="Tahoma" w:cs="Tahoma"/>
          <w:b/>
          <w:bCs/>
        </w:rPr>
        <w:t xml:space="preserve">The table below displays the units of work pupils will study during key stage 3 </w:t>
      </w:r>
    </w:p>
    <w:p w:rsidR="003851D3" w:rsidRPr="00A71284" w:rsidRDefault="003851D3" w:rsidP="003851D3">
      <w:pPr>
        <w:pStyle w:val="Default"/>
        <w:rPr>
          <w:rFonts w:ascii="Tahoma" w:hAnsi="Tahoma" w:cs="Tahoma"/>
          <w:highlight w:val="yellow"/>
        </w:rPr>
      </w:pPr>
    </w:p>
    <w:tbl>
      <w:tblPr>
        <w:tblStyle w:val="TableGrid"/>
        <w:tblW w:w="0" w:type="auto"/>
        <w:tblLook w:val="04A0" w:firstRow="1" w:lastRow="0" w:firstColumn="1" w:lastColumn="0" w:noHBand="0" w:noVBand="1"/>
      </w:tblPr>
      <w:tblGrid>
        <w:gridCol w:w="2310"/>
        <w:gridCol w:w="2310"/>
        <w:gridCol w:w="2311"/>
        <w:gridCol w:w="2311"/>
      </w:tblGrid>
      <w:tr w:rsidR="00254B6E" w:rsidTr="00254B6E">
        <w:tc>
          <w:tcPr>
            <w:tcW w:w="2310" w:type="dxa"/>
          </w:tcPr>
          <w:p w:rsidR="00254B6E" w:rsidRPr="00254B6E" w:rsidRDefault="00254B6E" w:rsidP="003851D3">
            <w:pPr>
              <w:pStyle w:val="Default"/>
              <w:rPr>
                <w:rFonts w:ascii="Tahoma" w:hAnsi="Tahoma" w:cs="Tahoma"/>
                <w:b/>
              </w:rPr>
            </w:pPr>
          </w:p>
        </w:tc>
        <w:tc>
          <w:tcPr>
            <w:tcW w:w="2310" w:type="dxa"/>
          </w:tcPr>
          <w:p w:rsidR="00254B6E" w:rsidRPr="00254B6E" w:rsidRDefault="00254B6E" w:rsidP="003851D3">
            <w:pPr>
              <w:pStyle w:val="Default"/>
              <w:rPr>
                <w:rFonts w:ascii="Tahoma" w:hAnsi="Tahoma" w:cs="Tahoma"/>
                <w:b/>
              </w:rPr>
            </w:pPr>
            <w:r w:rsidRPr="00254B6E">
              <w:rPr>
                <w:rFonts w:ascii="Tahoma" w:hAnsi="Tahoma" w:cs="Tahoma"/>
                <w:b/>
              </w:rPr>
              <w:t>Year 7</w:t>
            </w:r>
          </w:p>
        </w:tc>
        <w:tc>
          <w:tcPr>
            <w:tcW w:w="2311" w:type="dxa"/>
          </w:tcPr>
          <w:p w:rsidR="00254B6E" w:rsidRPr="00254B6E" w:rsidRDefault="00254B6E" w:rsidP="003851D3">
            <w:pPr>
              <w:pStyle w:val="Default"/>
              <w:rPr>
                <w:rFonts w:ascii="Tahoma" w:hAnsi="Tahoma" w:cs="Tahoma"/>
                <w:b/>
              </w:rPr>
            </w:pPr>
            <w:r w:rsidRPr="00254B6E">
              <w:rPr>
                <w:rFonts w:ascii="Tahoma" w:hAnsi="Tahoma" w:cs="Tahoma"/>
                <w:b/>
              </w:rPr>
              <w:t>Year 8</w:t>
            </w:r>
          </w:p>
        </w:tc>
        <w:tc>
          <w:tcPr>
            <w:tcW w:w="2311" w:type="dxa"/>
          </w:tcPr>
          <w:p w:rsidR="00254B6E" w:rsidRPr="00040F87" w:rsidRDefault="00254B6E" w:rsidP="003851D3">
            <w:pPr>
              <w:pStyle w:val="Default"/>
              <w:rPr>
                <w:rFonts w:ascii="Tahoma" w:hAnsi="Tahoma" w:cs="Tahoma"/>
                <w:b/>
              </w:rPr>
            </w:pPr>
            <w:r w:rsidRPr="00040F87">
              <w:rPr>
                <w:rFonts w:ascii="Tahoma" w:hAnsi="Tahoma" w:cs="Tahoma"/>
                <w:b/>
              </w:rPr>
              <w:t>Year 9</w:t>
            </w:r>
          </w:p>
        </w:tc>
      </w:tr>
      <w:tr w:rsidR="00254B6E" w:rsidTr="00254B6E">
        <w:tc>
          <w:tcPr>
            <w:tcW w:w="2310" w:type="dxa"/>
          </w:tcPr>
          <w:p w:rsidR="00254B6E" w:rsidRPr="00254B6E" w:rsidRDefault="00254B6E" w:rsidP="003851D3">
            <w:pPr>
              <w:pStyle w:val="Default"/>
              <w:rPr>
                <w:rFonts w:ascii="Tahoma" w:hAnsi="Tahoma" w:cs="Tahoma"/>
                <w:b/>
              </w:rPr>
            </w:pPr>
            <w:r w:rsidRPr="00254B6E">
              <w:rPr>
                <w:rFonts w:ascii="Tahoma" w:hAnsi="Tahoma" w:cs="Tahoma"/>
                <w:b/>
              </w:rPr>
              <w:t>Term 1</w:t>
            </w:r>
          </w:p>
        </w:tc>
        <w:tc>
          <w:tcPr>
            <w:tcW w:w="2310" w:type="dxa"/>
          </w:tcPr>
          <w:p w:rsidR="00254B6E" w:rsidRPr="00040F87" w:rsidRDefault="00254B6E" w:rsidP="003851D3">
            <w:pPr>
              <w:pStyle w:val="Default"/>
              <w:rPr>
                <w:rFonts w:ascii="Tahoma" w:hAnsi="Tahoma" w:cs="Tahoma"/>
                <w:b/>
              </w:rPr>
            </w:pPr>
            <w:r w:rsidRPr="00040F87">
              <w:rPr>
                <w:rFonts w:ascii="Tahoma" w:hAnsi="Tahoma" w:cs="Tahoma"/>
                <w:b/>
              </w:rPr>
              <w:t>The Voice:</w:t>
            </w:r>
          </w:p>
          <w:p w:rsidR="00254B6E" w:rsidRPr="00040F87" w:rsidRDefault="00254B6E" w:rsidP="003851D3">
            <w:pPr>
              <w:pStyle w:val="Default"/>
              <w:rPr>
                <w:rFonts w:ascii="Tahoma" w:hAnsi="Tahoma" w:cs="Tahoma"/>
              </w:rPr>
            </w:pPr>
            <w:r w:rsidRPr="00040F87">
              <w:rPr>
                <w:rFonts w:ascii="Tahoma" w:hAnsi="Tahoma" w:cs="Tahoma"/>
              </w:rPr>
              <w:t>Ensemble performance:</w:t>
            </w:r>
          </w:p>
          <w:p w:rsidR="00254B6E" w:rsidRPr="00040F87" w:rsidRDefault="00254B6E" w:rsidP="003851D3">
            <w:pPr>
              <w:pStyle w:val="Default"/>
              <w:rPr>
                <w:rFonts w:ascii="Tahoma" w:hAnsi="Tahoma" w:cs="Tahoma"/>
                <w:b/>
              </w:rPr>
            </w:pPr>
            <w:r w:rsidRPr="00040F87">
              <w:rPr>
                <w:rFonts w:ascii="Tahoma" w:hAnsi="Tahoma" w:cs="Tahoma"/>
                <w:b/>
              </w:rPr>
              <w:lastRenderedPageBreak/>
              <w:t>Theory:</w:t>
            </w:r>
          </w:p>
          <w:p w:rsidR="00254B6E" w:rsidRPr="00040F87" w:rsidRDefault="00254B6E" w:rsidP="003851D3">
            <w:pPr>
              <w:pStyle w:val="Default"/>
              <w:rPr>
                <w:rFonts w:ascii="Tahoma" w:hAnsi="Tahoma" w:cs="Tahoma"/>
              </w:rPr>
            </w:pPr>
            <w:r w:rsidRPr="00040F87">
              <w:rPr>
                <w:rFonts w:ascii="Tahoma" w:hAnsi="Tahoma" w:cs="Tahoma"/>
              </w:rPr>
              <w:t xml:space="preserve">Musical elements, </w:t>
            </w:r>
          </w:p>
          <w:p w:rsidR="00254B6E" w:rsidRPr="00040F87" w:rsidRDefault="00254B6E" w:rsidP="003851D3">
            <w:pPr>
              <w:pStyle w:val="Default"/>
              <w:rPr>
                <w:rFonts w:ascii="Tahoma" w:hAnsi="Tahoma" w:cs="Tahoma"/>
              </w:rPr>
            </w:pPr>
            <w:r w:rsidRPr="00040F87">
              <w:rPr>
                <w:rFonts w:ascii="Tahoma" w:hAnsi="Tahoma" w:cs="Tahoma"/>
              </w:rPr>
              <w:t>pitch and notation, musical vocabulary, intervals, instruments of the orchestra</w:t>
            </w:r>
          </w:p>
        </w:tc>
        <w:tc>
          <w:tcPr>
            <w:tcW w:w="2311" w:type="dxa"/>
          </w:tcPr>
          <w:p w:rsidR="00254B6E" w:rsidRPr="00040F87" w:rsidRDefault="00254B6E" w:rsidP="003851D3">
            <w:pPr>
              <w:pStyle w:val="Default"/>
              <w:rPr>
                <w:rFonts w:ascii="Tahoma" w:hAnsi="Tahoma" w:cs="Tahoma"/>
                <w:b/>
              </w:rPr>
            </w:pPr>
            <w:r w:rsidRPr="00040F87">
              <w:rPr>
                <w:rFonts w:ascii="Tahoma" w:hAnsi="Tahoma" w:cs="Tahoma"/>
                <w:b/>
              </w:rPr>
              <w:lastRenderedPageBreak/>
              <w:t>Blues and Jazz:</w:t>
            </w:r>
          </w:p>
          <w:p w:rsidR="00254B6E" w:rsidRPr="00040F87" w:rsidRDefault="00254B6E" w:rsidP="003851D3">
            <w:pPr>
              <w:pStyle w:val="Default"/>
              <w:rPr>
                <w:rFonts w:ascii="Tahoma" w:hAnsi="Tahoma" w:cs="Tahoma"/>
              </w:rPr>
            </w:pPr>
            <w:r w:rsidRPr="00040F87">
              <w:rPr>
                <w:rFonts w:ascii="Tahoma" w:hAnsi="Tahoma" w:cs="Tahoma"/>
              </w:rPr>
              <w:t xml:space="preserve">Ensemble performance and </w:t>
            </w:r>
            <w:r w:rsidRPr="00040F87">
              <w:rPr>
                <w:rFonts w:ascii="Tahoma" w:hAnsi="Tahoma" w:cs="Tahoma"/>
              </w:rPr>
              <w:lastRenderedPageBreak/>
              <w:t>improvisation</w:t>
            </w:r>
          </w:p>
          <w:p w:rsidR="00254B6E" w:rsidRPr="00040F87" w:rsidRDefault="00254B6E" w:rsidP="00254B6E">
            <w:pPr>
              <w:pStyle w:val="Default"/>
              <w:rPr>
                <w:rFonts w:ascii="Tahoma" w:hAnsi="Tahoma" w:cs="Tahoma"/>
                <w:b/>
              </w:rPr>
            </w:pPr>
            <w:r w:rsidRPr="00040F87">
              <w:rPr>
                <w:rFonts w:ascii="Tahoma" w:hAnsi="Tahoma" w:cs="Tahoma"/>
                <w:b/>
              </w:rPr>
              <w:t>Theory:</w:t>
            </w:r>
          </w:p>
          <w:p w:rsidR="00254B6E" w:rsidRPr="00040F87" w:rsidRDefault="00254B6E" w:rsidP="00254B6E">
            <w:pPr>
              <w:pStyle w:val="Default"/>
              <w:rPr>
                <w:rFonts w:ascii="Tahoma" w:hAnsi="Tahoma" w:cs="Tahoma"/>
                <w:b/>
              </w:rPr>
            </w:pPr>
            <w:r w:rsidRPr="00040F87">
              <w:rPr>
                <w:rFonts w:ascii="Tahoma" w:hAnsi="Tahoma" w:cs="Tahoma"/>
              </w:rPr>
              <w:t xml:space="preserve">Chords and structure, </w:t>
            </w:r>
            <w:r w:rsidRPr="00040F87">
              <w:rPr>
                <w:rFonts w:ascii="Tahoma" w:hAnsi="Tahoma" w:cs="Tahoma"/>
              </w:rPr>
              <w:t xml:space="preserve">pitch and notation, </w:t>
            </w:r>
            <w:r w:rsidRPr="00040F87">
              <w:rPr>
                <w:rFonts w:ascii="Tahoma" w:hAnsi="Tahoma" w:cs="Tahoma"/>
              </w:rPr>
              <w:t xml:space="preserve"> musical vocabulary, blues and jazz forces</w:t>
            </w:r>
          </w:p>
        </w:tc>
        <w:tc>
          <w:tcPr>
            <w:tcW w:w="2311" w:type="dxa"/>
          </w:tcPr>
          <w:p w:rsidR="00254B6E" w:rsidRPr="00040F87" w:rsidRDefault="00254B6E" w:rsidP="003851D3">
            <w:pPr>
              <w:pStyle w:val="Default"/>
              <w:rPr>
                <w:rFonts w:ascii="Tahoma" w:hAnsi="Tahoma" w:cs="Tahoma"/>
                <w:b/>
              </w:rPr>
            </w:pPr>
            <w:r w:rsidRPr="00040F87">
              <w:rPr>
                <w:rFonts w:ascii="Tahoma" w:hAnsi="Tahoma" w:cs="Tahoma"/>
                <w:b/>
              </w:rPr>
              <w:lastRenderedPageBreak/>
              <w:t>Skill Acquisition:</w:t>
            </w:r>
          </w:p>
          <w:p w:rsidR="00254B6E" w:rsidRPr="00040F87" w:rsidRDefault="00254B6E" w:rsidP="003851D3">
            <w:pPr>
              <w:pStyle w:val="Default"/>
              <w:rPr>
                <w:rFonts w:ascii="Tahoma" w:hAnsi="Tahoma" w:cs="Tahoma"/>
              </w:rPr>
            </w:pPr>
            <w:r w:rsidRPr="00040F87">
              <w:rPr>
                <w:rFonts w:ascii="Tahoma" w:hAnsi="Tahoma" w:cs="Tahoma"/>
              </w:rPr>
              <w:t>Group performance and arrangement</w:t>
            </w:r>
          </w:p>
          <w:p w:rsidR="00254B6E" w:rsidRPr="00040F87" w:rsidRDefault="00254B6E" w:rsidP="00254B6E">
            <w:pPr>
              <w:pStyle w:val="Default"/>
              <w:rPr>
                <w:rFonts w:ascii="Tahoma" w:hAnsi="Tahoma" w:cs="Tahoma"/>
                <w:b/>
              </w:rPr>
            </w:pPr>
            <w:r w:rsidRPr="00040F87">
              <w:rPr>
                <w:rFonts w:ascii="Tahoma" w:hAnsi="Tahoma" w:cs="Tahoma"/>
                <w:b/>
              </w:rPr>
              <w:lastRenderedPageBreak/>
              <w:t>Theory:</w:t>
            </w:r>
          </w:p>
          <w:p w:rsidR="00254B6E" w:rsidRPr="00040F87" w:rsidRDefault="00254B6E" w:rsidP="00254B6E">
            <w:pPr>
              <w:pStyle w:val="Default"/>
              <w:rPr>
                <w:rFonts w:ascii="Tahoma" w:hAnsi="Tahoma" w:cs="Tahoma"/>
              </w:rPr>
            </w:pPr>
            <w:r w:rsidRPr="00040F87">
              <w:rPr>
                <w:rFonts w:ascii="Tahoma" w:hAnsi="Tahoma" w:cs="Tahoma"/>
              </w:rPr>
              <w:t xml:space="preserve">Chords and structure, notation, </w:t>
            </w:r>
            <w:r w:rsidR="00040F87" w:rsidRPr="00040F87">
              <w:rPr>
                <w:rFonts w:ascii="Tahoma" w:hAnsi="Tahoma" w:cs="Tahoma"/>
              </w:rPr>
              <w:t>stagecraft, musical context</w:t>
            </w:r>
            <w:r w:rsidRPr="00040F87">
              <w:rPr>
                <w:rFonts w:ascii="Tahoma" w:hAnsi="Tahoma" w:cs="Tahoma"/>
              </w:rPr>
              <w:t xml:space="preserve"> </w:t>
            </w:r>
          </w:p>
        </w:tc>
      </w:tr>
      <w:tr w:rsidR="00254B6E" w:rsidTr="00254B6E">
        <w:tc>
          <w:tcPr>
            <w:tcW w:w="2310" w:type="dxa"/>
          </w:tcPr>
          <w:p w:rsidR="00254B6E" w:rsidRPr="00040F87" w:rsidRDefault="00254B6E" w:rsidP="003851D3">
            <w:pPr>
              <w:pStyle w:val="Default"/>
              <w:rPr>
                <w:rFonts w:ascii="Tahoma" w:hAnsi="Tahoma" w:cs="Tahoma"/>
                <w:b/>
              </w:rPr>
            </w:pPr>
            <w:r w:rsidRPr="00040F87">
              <w:rPr>
                <w:rFonts w:ascii="Tahoma" w:hAnsi="Tahoma" w:cs="Tahoma"/>
                <w:b/>
              </w:rPr>
              <w:lastRenderedPageBreak/>
              <w:t>Term 2</w:t>
            </w:r>
          </w:p>
        </w:tc>
        <w:tc>
          <w:tcPr>
            <w:tcW w:w="2310" w:type="dxa"/>
          </w:tcPr>
          <w:p w:rsidR="00254B6E" w:rsidRPr="00040F87" w:rsidRDefault="00040F87" w:rsidP="003851D3">
            <w:pPr>
              <w:pStyle w:val="Default"/>
              <w:rPr>
                <w:rFonts w:ascii="Tahoma" w:hAnsi="Tahoma" w:cs="Tahoma"/>
              </w:rPr>
            </w:pPr>
            <w:r w:rsidRPr="00040F87">
              <w:rPr>
                <w:rFonts w:ascii="Tahoma" w:hAnsi="Tahoma" w:cs="Tahoma"/>
                <w:b/>
              </w:rPr>
              <w:t xml:space="preserve">Pop music: </w:t>
            </w:r>
            <w:r w:rsidRPr="00040F87">
              <w:rPr>
                <w:rFonts w:ascii="Tahoma" w:hAnsi="Tahoma" w:cs="Tahoma"/>
              </w:rPr>
              <w:t>Ensemble performance and arrangement</w:t>
            </w:r>
          </w:p>
          <w:p w:rsidR="00040F87" w:rsidRPr="00040F87" w:rsidRDefault="00040F87" w:rsidP="00040F87">
            <w:pPr>
              <w:pStyle w:val="Default"/>
              <w:rPr>
                <w:rFonts w:ascii="Tahoma" w:hAnsi="Tahoma" w:cs="Tahoma"/>
                <w:b/>
              </w:rPr>
            </w:pPr>
            <w:r w:rsidRPr="00040F87">
              <w:rPr>
                <w:rFonts w:ascii="Tahoma" w:hAnsi="Tahoma" w:cs="Tahoma"/>
                <w:b/>
              </w:rPr>
              <w:t>Theory:</w:t>
            </w:r>
          </w:p>
          <w:p w:rsidR="00040F87" w:rsidRPr="00040F87" w:rsidRDefault="00040F87" w:rsidP="00040F87">
            <w:pPr>
              <w:pStyle w:val="Default"/>
              <w:rPr>
                <w:rFonts w:ascii="Tahoma" w:hAnsi="Tahoma" w:cs="Tahoma"/>
              </w:rPr>
            </w:pPr>
            <w:r w:rsidRPr="00040F87">
              <w:rPr>
                <w:rFonts w:ascii="Tahoma" w:hAnsi="Tahoma" w:cs="Tahoma"/>
              </w:rPr>
              <w:t>See term 1</w:t>
            </w:r>
          </w:p>
        </w:tc>
        <w:tc>
          <w:tcPr>
            <w:tcW w:w="2311" w:type="dxa"/>
          </w:tcPr>
          <w:p w:rsidR="00040F87" w:rsidRPr="00040F87" w:rsidRDefault="00040F87" w:rsidP="00040F87">
            <w:pPr>
              <w:pStyle w:val="Default"/>
              <w:rPr>
                <w:rFonts w:ascii="Tahoma" w:hAnsi="Tahoma" w:cs="Tahoma"/>
              </w:rPr>
            </w:pPr>
            <w:r w:rsidRPr="00040F87">
              <w:rPr>
                <w:rFonts w:ascii="Tahoma" w:hAnsi="Tahoma" w:cs="Tahoma"/>
                <w:b/>
              </w:rPr>
              <w:t>Dance music</w:t>
            </w:r>
            <w:r w:rsidRPr="00040F87">
              <w:rPr>
                <w:rFonts w:ascii="Tahoma" w:hAnsi="Tahoma" w:cs="Tahoma"/>
                <w:b/>
              </w:rPr>
              <w:t xml:space="preserve">: </w:t>
            </w:r>
            <w:r w:rsidRPr="00040F87">
              <w:rPr>
                <w:rFonts w:ascii="Tahoma" w:hAnsi="Tahoma" w:cs="Tahoma"/>
              </w:rPr>
              <w:t>Ensemble performance and arrangement</w:t>
            </w:r>
          </w:p>
          <w:p w:rsidR="00040F87" w:rsidRPr="00040F87" w:rsidRDefault="00040F87" w:rsidP="00040F87">
            <w:pPr>
              <w:pStyle w:val="Default"/>
              <w:rPr>
                <w:rFonts w:ascii="Tahoma" w:hAnsi="Tahoma" w:cs="Tahoma"/>
                <w:b/>
              </w:rPr>
            </w:pPr>
            <w:r w:rsidRPr="00040F87">
              <w:rPr>
                <w:rFonts w:ascii="Tahoma" w:hAnsi="Tahoma" w:cs="Tahoma"/>
                <w:b/>
              </w:rPr>
              <w:t>Theory:</w:t>
            </w:r>
          </w:p>
          <w:p w:rsidR="00254B6E" w:rsidRPr="00040F87" w:rsidRDefault="00040F87" w:rsidP="00040F87">
            <w:pPr>
              <w:pStyle w:val="Default"/>
              <w:rPr>
                <w:rFonts w:ascii="Tahoma" w:hAnsi="Tahoma" w:cs="Tahoma"/>
              </w:rPr>
            </w:pPr>
            <w:r w:rsidRPr="00040F87">
              <w:rPr>
                <w:rFonts w:ascii="Tahoma" w:hAnsi="Tahoma" w:cs="Tahoma"/>
              </w:rPr>
              <w:t>See term 1</w:t>
            </w:r>
            <w:r>
              <w:rPr>
                <w:rFonts w:ascii="Tahoma" w:hAnsi="Tahoma" w:cs="Tahoma"/>
              </w:rPr>
              <w:t>, context of dance music</w:t>
            </w:r>
          </w:p>
        </w:tc>
        <w:tc>
          <w:tcPr>
            <w:tcW w:w="2311" w:type="dxa"/>
          </w:tcPr>
          <w:p w:rsidR="00254B6E" w:rsidRPr="00040F87" w:rsidRDefault="00040F87" w:rsidP="003851D3">
            <w:pPr>
              <w:pStyle w:val="Default"/>
              <w:rPr>
                <w:rFonts w:ascii="Tahoma" w:hAnsi="Tahoma" w:cs="Tahoma"/>
                <w:b/>
              </w:rPr>
            </w:pPr>
            <w:r w:rsidRPr="00040F87">
              <w:rPr>
                <w:rFonts w:ascii="Tahoma" w:hAnsi="Tahoma" w:cs="Tahoma"/>
                <w:b/>
              </w:rPr>
              <w:t>Variations:</w:t>
            </w:r>
          </w:p>
          <w:p w:rsidR="00040F87" w:rsidRDefault="00040F87" w:rsidP="003851D3">
            <w:pPr>
              <w:pStyle w:val="Default"/>
              <w:rPr>
                <w:rFonts w:ascii="Tahoma" w:hAnsi="Tahoma" w:cs="Tahoma"/>
              </w:rPr>
            </w:pPr>
            <w:r w:rsidRPr="00040F87">
              <w:rPr>
                <w:rFonts w:ascii="Tahoma" w:hAnsi="Tahoma" w:cs="Tahoma"/>
              </w:rPr>
              <w:t>Group composition and performance</w:t>
            </w:r>
          </w:p>
          <w:p w:rsidR="00040F87" w:rsidRPr="00040F87" w:rsidRDefault="00040F87" w:rsidP="00040F87">
            <w:pPr>
              <w:pStyle w:val="Default"/>
              <w:rPr>
                <w:rFonts w:ascii="Tahoma" w:hAnsi="Tahoma" w:cs="Tahoma"/>
                <w:b/>
              </w:rPr>
            </w:pPr>
            <w:r w:rsidRPr="00040F87">
              <w:rPr>
                <w:rFonts w:ascii="Tahoma" w:hAnsi="Tahoma" w:cs="Tahoma"/>
                <w:b/>
              </w:rPr>
              <w:t>Theory:</w:t>
            </w:r>
          </w:p>
          <w:p w:rsidR="00040F87" w:rsidRPr="00040F87" w:rsidRDefault="00040F87" w:rsidP="00040F87">
            <w:pPr>
              <w:pStyle w:val="Default"/>
              <w:rPr>
                <w:rFonts w:ascii="Tahoma" w:hAnsi="Tahoma" w:cs="Tahoma"/>
                <w:highlight w:val="yellow"/>
              </w:rPr>
            </w:pPr>
            <w:r>
              <w:rPr>
                <w:rFonts w:ascii="Tahoma" w:hAnsi="Tahoma" w:cs="Tahoma"/>
              </w:rPr>
              <w:t xml:space="preserve">See work covered in term 1 and </w:t>
            </w:r>
            <w:proofErr w:type="spellStart"/>
            <w:r>
              <w:rPr>
                <w:rFonts w:ascii="Tahoma" w:hAnsi="Tahoma" w:cs="Tahoma"/>
              </w:rPr>
              <w:t>Yr</w:t>
            </w:r>
            <w:proofErr w:type="spellEnd"/>
            <w:r>
              <w:rPr>
                <w:rFonts w:ascii="Tahoma" w:hAnsi="Tahoma" w:cs="Tahoma"/>
              </w:rPr>
              <w:t xml:space="preserve"> 8 (revision)</w:t>
            </w:r>
          </w:p>
        </w:tc>
      </w:tr>
      <w:tr w:rsidR="00254B6E" w:rsidRPr="00BA3F1F" w:rsidTr="00254B6E">
        <w:tc>
          <w:tcPr>
            <w:tcW w:w="2310" w:type="dxa"/>
          </w:tcPr>
          <w:p w:rsidR="00254B6E" w:rsidRPr="00BA3F1F" w:rsidRDefault="00254B6E" w:rsidP="003851D3">
            <w:pPr>
              <w:pStyle w:val="Default"/>
              <w:rPr>
                <w:rFonts w:ascii="Tahoma" w:hAnsi="Tahoma" w:cs="Tahoma"/>
                <w:b/>
              </w:rPr>
            </w:pPr>
            <w:r w:rsidRPr="00BA3F1F">
              <w:rPr>
                <w:rFonts w:ascii="Tahoma" w:hAnsi="Tahoma" w:cs="Tahoma"/>
                <w:b/>
              </w:rPr>
              <w:t>Term 3</w:t>
            </w:r>
          </w:p>
        </w:tc>
        <w:tc>
          <w:tcPr>
            <w:tcW w:w="2310" w:type="dxa"/>
          </w:tcPr>
          <w:p w:rsidR="00254B6E" w:rsidRPr="00BA3F1F" w:rsidRDefault="00040F87" w:rsidP="003851D3">
            <w:pPr>
              <w:pStyle w:val="Default"/>
              <w:rPr>
                <w:rFonts w:ascii="Tahoma" w:hAnsi="Tahoma" w:cs="Tahoma"/>
                <w:b/>
              </w:rPr>
            </w:pPr>
            <w:r w:rsidRPr="00BA3F1F">
              <w:rPr>
                <w:rFonts w:ascii="Tahoma" w:hAnsi="Tahoma" w:cs="Tahoma"/>
                <w:b/>
              </w:rPr>
              <w:t>World Music:</w:t>
            </w:r>
          </w:p>
          <w:p w:rsidR="00040F87" w:rsidRPr="00BA3F1F" w:rsidRDefault="00040F87" w:rsidP="00040F87">
            <w:pPr>
              <w:pStyle w:val="Default"/>
              <w:rPr>
                <w:rFonts w:ascii="Tahoma" w:hAnsi="Tahoma" w:cs="Tahoma"/>
              </w:rPr>
            </w:pPr>
            <w:r w:rsidRPr="00BA3F1F">
              <w:rPr>
                <w:rFonts w:ascii="Tahoma" w:hAnsi="Tahoma" w:cs="Tahoma"/>
              </w:rPr>
              <w:t>Ensemble performance:</w:t>
            </w:r>
          </w:p>
          <w:p w:rsidR="00040F87" w:rsidRPr="00BA3F1F" w:rsidRDefault="00040F87" w:rsidP="003851D3">
            <w:pPr>
              <w:pStyle w:val="Default"/>
              <w:rPr>
                <w:rFonts w:ascii="Tahoma" w:hAnsi="Tahoma" w:cs="Tahoma"/>
                <w:b/>
              </w:rPr>
            </w:pPr>
            <w:r w:rsidRPr="00BA3F1F">
              <w:rPr>
                <w:rFonts w:ascii="Tahoma" w:hAnsi="Tahoma" w:cs="Tahoma"/>
                <w:b/>
              </w:rPr>
              <w:t>Theory:</w:t>
            </w:r>
          </w:p>
          <w:p w:rsidR="00040F87" w:rsidRPr="00BA3F1F" w:rsidRDefault="00040F87" w:rsidP="003851D3">
            <w:pPr>
              <w:pStyle w:val="Default"/>
              <w:rPr>
                <w:rFonts w:ascii="Tahoma" w:hAnsi="Tahoma" w:cs="Tahoma"/>
              </w:rPr>
            </w:pPr>
            <w:r w:rsidRPr="00BA3F1F">
              <w:rPr>
                <w:rFonts w:ascii="Tahoma" w:hAnsi="Tahoma" w:cs="Tahoma"/>
              </w:rPr>
              <w:t>Revision of topics covered, context of world music</w:t>
            </w:r>
          </w:p>
        </w:tc>
        <w:tc>
          <w:tcPr>
            <w:tcW w:w="2311" w:type="dxa"/>
          </w:tcPr>
          <w:p w:rsidR="00254B6E" w:rsidRPr="00BA3F1F" w:rsidRDefault="00040F87" w:rsidP="003851D3">
            <w:pPr>
              <w:pStyle w:val="Default"/>
              <w:rPr>
                <w:rFonts w:ascii="Tahoma" w:hAnsi="Tahoma" w:cs="Tahoma"/>
                <w:b/>
              </w:rPr>
            </w:pPr>
            <w:r w:rsidRPr="00BA3F1F">
              <w:rPr>
                <w:rFonts w:ascii="Tahoma" w:hAnsi="Tahoma" w:cs="Tahoma"/>
                <w:b/>
              </w:rPr>
              <w:t>Music for the Media:</w:t>
            </w:r>
          </w:p>
          <w:p w:rsidR="00040F87" w:rsidRPr="00BA3F1F" w:rsidRDefault="00040F87" w:rsidP="003851D3">
            <w:pPr>
              <w:pStyle w:val="Default"/>
              <w:rPr>
                <w:rFonts w:ascii="Tahoma" w:hAnsi="Tahoma" w:cs="Tahoma"/>
              </w:rPr>
            </w:pPr>
            <w:r w:rsidRPr="00BA3F1F">
              <w:rPr>
                <w:rFonts w:ascii="Tahoma" w:hAnsi="Tahoma" w:cs="Tahoma"/>
              </w:rPr>
              <w:t>Group composition and performance</w:t>
            </w:r>
          </w:p>
          <w:p w:rsidR="00040F87" w:rsidRPr="00BA3F1F" w:rsidRDefault="00040F87" w:rsidP="00040F87">
            <w:pPr>
              <w:pStyle w:val="Default"/>
              <w:rPr>
                <w:rFonts w:ascii="Tahoma" w:hAnsi="Tahoma" w:cs="Tahoma"/>
                <w:b/>
              </w:rPr>
            </w:pPr>
            <w:r w:rsidRPr="00BA3F1F">
              <w:rPr>
                <w:rFonts w:ascii="Tahoma" w:hAnsi="Tahoma" w:cs="Tahoma"/>
                <w:b/>
              </w:rPr>
              <w:t>Theory:</w:t>
            </w:r>
          </w:p>
          <w:p w:rsidR="00040F87" w:rsidRPr="00BA3F1F" w:rsidRDefault="00040F87" w:rsidP="00040F87">
            <w:pPr>
              <w:pStyle w:val="Default"/>
              <w:rPr>
                <w:rFonts w:ascii="Tahoma" w:hAnsi="Tahoma" w:cs="Tahoma"/>
              </w:rPr>
            </w:pPr>
            <w:r w:rsidRPr="00BA3F1F">
              <w:rPr>
                <w:rFonts w:ascii="Tahoma" w:hAnsi="Tahoma" w:cs="Tahoma"/>
              </w:rPr>
              <w:t xml:space="preserve">Revision of topics covered, context of </w:t>
            </w:r>
            <w:r w:rsidRPr="00BA3F1F">
              <w:rPr>
                <w:rFonts w:ascii="Tahoma" w:hAnsi="Tahoma" w:cs="Tahoma"/>
              </w:rPr>
              <w:t>music for the media</w:t>
            </w:r>
          </w:p>
        </w:tc>
        <w:tc>
          <w:tcPr>
            <w:tcW w:w="2311" w:type="dxa"/>
          </w:tcPr>
          <w:p w:rsidR="00254B6E" w:rsidRPr="00BA3F1F" w:rsidRDefault="00040F87" w:rsidP="003851D3">
            <w:pPr>
              <w:pStyle w:val="Default"/>
              <w:rPr>
                <w:rFonts w:ascii="Tahoma" w:hAnsi="Tahoma" w:cs="Tahoma"/>
              </w:rPr>
            </w:pPr>
            <w:r w:rsidRPr="00BA3F1F">
              <w:rPr>
                <w:rFonts w:ascii="Tahoma" w:hAnsi="Tahoma" w:cs="Tahoma"/>
              </w:rPr>
              <w:t>Preparation for N10</w:t>
            </w:r>
          </w:p>
        </w:tc>
      </w:tr>
    </w:tbl>
    <w:p w:rsidR="003851D3" w:rsidRPr="00BA3F1F" w:rsidRDefault="003851D3" w:rsidP="003851D3">
      <w:pPr>
        <w:pStyle w:val="Default"/>
        <w:rPr>
          <w:rFonts w:ascii="Tahoma" w:hAnsi="Tahoma" w:cs="Tahoma"/>
        </w:rPr>
      </w:pPr>
    </w:p>
    <w:p w:rsidR="00CF6502" w:rsidRPr="00BA3F1F" w:rsidRDefault="00CF6502" w:rsidP="003851D3">
      <w:pPr>
        <w:pStyle w:val="Default"/>
        <w:rPr>
          <w:rFonts w:ascii="Tahoma" w:hAnsi="Tahoma" w:cs="Tahoma"/>
          <w:b/>
          <w:bCs/>
        </w:rPr>
      </w:pPr>
    </w:p>
    <w:p w:rsidR="00B53E21" w:rsidRPr="00BA3F1F" w:rsidRDefault="002C04B1" w:rsidP="00BA3F1F">
      <w:pPr>
        <w:jc w:val="center"/>
        <w:rPr>
          <w:rFonts w:ascii="Tahoma" w:hAnsi="Tahoma" w:cs="Tahoma"/>
          <w:b/>
          <w:sz w:val="24"/>
          <w:szCs w:val="24"/>
          <w:u w:val="single"/>
        </w:rPr>
      </w:pPr>
      <w:r w:rsidRPr="00BA3F1F">
        <w:rPr>
          <w:rFonts w:ascii="Tahoma" w:hAnsi="Tahoma" w:cs="Tahoma"/>
          <w:b/>
          <w:sz w:val="24"/>
          <w:szCs w:val="24"/>
          <w:u w:val="single"/>
        </w:rPr>
        <w:t>Music at KS4</w:t>
      </w:r>
    </w:p>
    <w:p w:rsidR="00CF6502" w:rsidRPr="00BA3F1F" w:rsidRDefault="00CF6502" w:rsidP="00CF6502">
      <w:pPr>
        <w:rPr>
          <w:rFonts w:ascii="Tahoma" w:eastAsia="Calibri" w:hAnsi="Tahoma" w:cs="Tahoma"/>
          <w:b/>
          <w:sz w:val="24"/>
          <w:szCs w:val="24"/>
        </w:rPr>
      </w:pPr>
      <w:r w:rsidRPr="00BA3F1F">
        <w:rPr>
          <w:rFonts w:ascii="Tahoma" w:hAnsi="Tahoma" w:cs="Tahoma"/>
          <w:b/>
          <w:sz w:val="24"/>
          <w:szCs w:val="24"/>
        </w:rPr>
        <w:t>GCSE Music (AQA)</w:t>
      </w:r>
    </w:p>
    <w:p w:rsidR="00CF6502" w:rsidRPr="00BA3F1F" w:rsidRDefault="00CF6502" w:rsidP="00CF6502">
      <w:pPr>
        <w:pStyle w:val="BodyText"/>
        <w:rPr>
          <w:rFonts w:ascii="Tahoma" w:hAnsi="Tahoma" w:cs="Tahoma"/>
          <w:sz w:val="24"/>
        </w:rPr>
      </w:pPr>
      <w:r w:rsidRPr="00BA3F1F">
        <w:rPr>
          <w:rFonts w:ascii="Tahoma" w:hAnsi="Tahoma" w:cs="Tahoma"/>
          <w:sz w:val="24"/>
        </w:rPr>
        <w:t>The course offers an opportunity to study a wide range</w:t>
      </w:r>
      <w:r w:rsidR="000115D6" w:rsidRPr="00BA3F1F">
        <w:rPr>
          <w:rFonts w:ascii="Tahoma" w:hAnsi="Tahoma" w:cs="Tahoma"/>
          <w:sz w:val="24"/>
        </w:rPr>
        <w:t xml:space="preserve"> of musical styles, to compose and </w:t>
      </w:r>
      <w:r w:rsidR="00BA3F1F" w:rsidRPr="00BA3F1F">
        <w:rPr>
          <w:rFonts w:ascii="Tahoma" w:hAnsi="Tahoma" w:cs="Tahoma"/>
          <w:sz w:val="24"/>
        </w:rPr>
        <w:t xml:space="preserve">to perform. </w:t>
      </w:r>
      <w:r w:rsidRPr="00BA3F1F">
        <w:rPr>
          <w:rFonts w:ascii="Tahoma" w:hAnsi="Tahoma" w:cs="Tahoma"/>
          <w:sz w:val="24"/>
        </w:rPr>
        <w:t>Students will study different styles of music</w:t>
      </w:r>
      <w:r w:rsidR="002C04B1" w:rsidRPr="00BA3F1F">
        <w:rPr>
          <w:rFonts w:ascii="Tahoma" w:hAnsi="Tahoma" w:cs="Tahoma"/>
          <w:sz w:val="24"/>
        </w:rPr>
        <w:t xml:space="preserve"> </w:t>
      </w:r>
      <w:r w:rsidR="000115D6" w:rsidRPr="00BA3F1F">
        <w:rPr>
          <w:rFonts w:ascii="Tahoma" w:hAnsi="Tahoma" w:cs="Tahoma"/>
          <w:sz w:val="24"/>
        </w:rPr>
        <w:t xml:space="preserve">and set works, </w:t>
      </w:r>
      <w:r w:rsidR="002C04B1" w:rsidRPr="00BA3F1F">
        <w:rPr>
          <w:rFonts w:ascii="Tahoma" w:hAnsi="Tahoma" w:cs="Tahoma"/>
          <w:sz w:val="24"/>
        </w:rPr>
        <w:t>answer</w:t>
      </w:r>
      <w:r w:rsidR="000115D6" w:rsidRPr="00BA3F1F">
        <w:rPr>
          <w:rFonts w:ascii="Tahoma" w:hAnsi="Tahoma" w:cs="Tahoma"/>
          <w:sz w:val="24"/>
        </w:rPr>
        <w:t>ing</w:t>
      </w:r>
      <w:r w:rsidR="002C04B1" w:rsidRPr="00BA3F1F">
        <w:rPr>
          <w:rFonts w:ascii="Tahoma" w:hAnsi="Tahoma" w:cs="Tahoma"/>
          <w:sz w:val="24"/>
        </w:rPr>
        <w:t xml:space="preserve"> questions about them in an exam</w:t>
      </w:r>
      <w:r w:rsidRPr="00BA3F1F">
        <w:rPr>
          <w:rFonts w:ascii="Tahoma" w:hAnsi="Tahoma" w:cs="Tahoma"/>
          <w:sz w:val="24"/>
        </w:rPr>
        <w:t xml:space="preserve">. </w:t>
      </w:r>
      <w:r w:rsidR="00D403BD" w:rsidRPr="00BA3F1F">
        <w:rPr>
          <w:rFonts w:ascii="Tahoma" w:hAnsi="Tahoma" w:cs="Tahoma"/>
          <w:sz w:val="24"/>
        </w:rPr>
        <w:t xml:space="preserve">Students </w:t>
      </w:r>
      <w:r w:rsidRPr="00BA3F1F">
        <w:rPr>
          <w:rFonts w:ascii="Tahoma" w:hAnsi="Tahoma" w:cs="Tahoma"/>
          <w:sz w:val="24"/>
        </w:rPr>
        <w:t xml:space="preserve">will learn </w:t>
      </w:r>
      <w:r w:rsidR="00D403BD" w:rsidRPr="00BA3F1F">
        <w:rPr>
          <w:rFonts w:ascii="Tahoma" w:hAnsi="Tahoma" w:cs="Tahoma"/>
          <w:sz w:val="24"/>
        </w:rPr>
        <w:t xml:space="preserve">to </w:t>
      </w:r>
      <w:r w:rsidRPr="00BA3F1F">
        <w:rPr>
          <w:rFonts w:ascii="Tahoma" w:hAnsi="Tahoma" w:cs="Tahoma"/>
          <w:sz w:val="24"/>
        </w:rPr>
        <w:t>perform</w:t>
      </w:r>
      <w:r w:rsidR="002C04B1" w:rsidRPr="00BA3F1F">
        <w:rPr>
          <w:rFonts w:ascii="Tahoma" w:hAnsi="Tahoma" w:cs="Tahoma"/>
          <w:sz w:val="24"/>
        </w:rPr>
        <w:t xml:space="preserve"> as an individual and within an ensemble, submitting two performances. </w:t>
      </w:r>
      <w:r w:rsidR="00D403BD" w:rsidRPr="00BA3F1F">
        <w:rPr>
          <w:rFonts w:ascii="Tahoma" w:hAnsi="Tahoma" w:cs="Tahoma"/>
          <w:sz w:val="24"/>
        </w:rPr>
        <w:t>Students</w:t>
      </w:r>
      <w:r w:rsidR="002C04B1" w:rsidRPr="00BA3F1F">
        <w:rPr>
          <w:rFonts w:ascii="Tahoma" w:hAnsi="Tahoma" w:cs="Tahoma"/>
          <w:sz w:val="24"/>
        </w:rPr>
        <w:t xml:space="preserve"> </w:t>
      </w:r>
      <w:r w:rsidRPr="00BA3F1F">
        <w:rPr>
          <w:rFonts w:ascii="Tahoma" w:hAnsi="Tahoma" w:cs="Tahoma"/>
          <w:sz w:val="24"/>
        </w:rPr>
        <w:t xml:space="preserve">compose </w:t>
      </w:r>
      <w:r w:rsidR="00D403BD" w:rsidRPr="00BA3F1F">
        <w:rPr>
          <w:rFonts w:ascii="Tahoma" w:hAnsi="Tahoma" w:cs="Tahoma"/>
          <w:sz w:val="24"/>
        </w:rPr>
        <w:t>two</w:t>
      </w:r>
      <w:r w:rsidR="002C04B1" w:rsidRPr="00BA3F1F">
        <w:rPr>
          <w:rFonts w:ascii="Tahoma" w:hAnsi="Tahoma" w:cs="Tahoma"/>
          <w:sz w:val="24"/>
        </w:rPr>
        <w:t xml:space="preserve"> of </w:t>
      </w:r>
      <w:r w:rsidR="00D403BD" w:rsidRPr="00BA3F1F">
        <w:rPr>
          <w:rFonts w:ascii="Tahoma" w:hAnsi="Tahoma" w:cs="Tahoma"/>
          <w:sz w:val="24"/>
        </w:rPr>
        <w:t>their</w:t>
      </w:r>
      <w:r w:rsidR="002C04B1" w:rsidRPr="00BA3F1F">
        <w:rPr>
          <w:rFonts w:ascii="Tahoma" w:hAnsi="Tahoma" w:cs="Tahoma"/>
          <w:sz w:val="24"/>
        </w:rPr>
        <w:t xml:space="preserve"> own pieces </w:t>
      </w:r>
      <w:r w:rsidRPr="00BA3F1F">
        <w:rPr>
          <w:rFonts w:ascii="Tahoma" w:hAnsi="Tahoma" w:cs="Tahoma"/>
          <w:sz w:val="24"/>
        </w:rPr>
        <w:t xml:space="preserve">and develop </w:t>
      </w:r>
      <w:r w:rsidR="00D403BD" w:rsidRPr="00BA3F1F">
        <w:rPr>
          <w:rFonts w:ascii="Tahoma" w:hAnsi="Tahoma" w:cs="Tahoma"/>
          <w:sz w:val="24"/>
        </w:rPr>
        <w:t>IT skills in scoring them.</w:t>
      </w:r>
    </w:p>
    <w:p w:rsidR="00CF6502" w:rsidRPr="00BA3F1F" w:rsidRDefault="00CF6502" w:rsidP="00CF6502">
      <w:pPr>
        <w:pStyle w:val="BodyText"/>
        <w:rPr>
          <w:rFonts w:ascii="Tahoma" w:hAnsi="Tahoma" w:cs="Tahoma"/>
          <w:sz w:val="24"/>
        </w:rPr>
      </w:pPr>
    </w:p>
    <w:p w:rsidR="002C04B1" w:rsidRPr="00BA3F1F" w:rsidRDefault="002C04B1" w:rsidP="00CF6502">
      <w:pPr>
        <w:pStyle w:val="BodyText"/>
        <w:rPr>
          <w:rFonts w:ascii="Tahoma" w:hAnsi="Tahoma" w:cs="Tahoma"/>
          <w:b/>
          <w:sz w:val="24"/>
        </w:rPr>
      </w:pPr>
      <w:r w:rsidRPr="00BA3F1F">
        <w:rPr>
          <w:rFonts w:ascii="Tahoma" w:hAnsi="Tahoma" w:cs="Tahoma"/>
          <w:b/>
          <w:sz w:val="24"/>
        </w:rPr>
        <w:t>Home Learning Tasks:</w:t>
      </w:r>
    </w:p>
    <w:p w:rsidR="00234FB5" w:rsidRPr="00BA3F1F" w:rsidRDefault="00234FB5" w:rsidP="00CF6502">
      <w:pPr>
        <w:pStyle w:val="BodyText"/>
        <w:rPr>
          <w:rFonts w:ascii="Tahoma" w:hAnsi="Tahoma" w:cs="Tahoma"/>
          <w:b/>
          <w:sz w:val="24"/>
        </w:rPr>
      </w:pPr>
    </w:p>
    <w:p w:rsidR="00CF6502" w:rsidRPr="00BA3F1F" w:rsidRDefault="002C04B1" w:rsidP="00CF6502">
      <w:pPr>
        <w:pStyle w:val="BodyText"/>
        <w:rPr>
          <w:rFonts w:ascii="Tahoma" w:hAnsi="Tahoma" w:cs="Tahoma"/>
          <w:sz w:val="24"/>
        </w:rPr>
      </w:pPr>
      <w:r w:rsidRPr="00BA3F1F">
        <w:rPr>
          <w:rFonts w:ascii="Tahoma" w:hAnsi="Tahoma" w:cs="Tahoma"/>
          <w:sz w:val="24"/>
        </w:rPr>
        <w:t>Tasks may</w:t>
      </w:r>
      <w:r w:rsidR="00CF6502" w:rsidRPr="00BA3F1F">
        <w:rPr>
          <w:rFonts w:ascii="Tahoma" w:hAnsi="Tahoma" w:cs="Tahoma"/>
          <w:sz w:val="24"/>
        </w:rPr>
        <w:t xml:space="preserve"> consist of research into different historical music eras and music genres. </w:t>
      </w:r>
      <w:r w:rsidRPr="00BA3F1F">
        <w:rPr>
          <w:rFonts w:ascii="Tahoma" w:hAnsi="Tahoma" w:cs="Tahoma"/>
          <w:sz w:val="24"/>
        </w:rPr>
        <w:t xml:space="preserve">Students </w:t>
      </w:r>
      <w:r w:rsidR="00CF6502" w:rsidRPr="00BA3F1F">
        <w:rPr>
          <w:rFonts w:ascii="Tahoma" w:hAnsi="Tahoma" w:cs="Tahoma"/>
          <w:sz w:val="24"/>
        </w:rPr>
        <w:t xml:space="preserve">will also be asked to practice, revise and produce notes on different musical elements. Sometimes </w:t>
      </w:r>
      <w:r w:rsidR="00D403BD" w:rsidRPr="00BA3F1F">
        <w:rPr>
          <w:rFonts w:ascii="Tahoma" w:hAnsi="Tahoma" w:cs="Tahoma"/>
          <w:sz w:val="24"/>
        </w:rPr>
        <w:t>students</w:t>
      </w:r>
      <w:r w:rsidR="00CF6502" w:rsidRPr="00BA3F1F">
        <w:rPr>
          <w:rFonts w:ascii="Tahoma" w:hAnsi="Tahoma" w:cs="Tahoma"/>
          <w:sz w:val="24"/>
        </w:rPr>
        <w:t xml:space="preserve"> </w:t>
      </w:r>
      <w:r w:rsidRPr="00BA3F1F">
        <w:rPr>
          <w:rFonts w:ascii="Tahoma" w:hAnsi="Tahoma" w:cs="Tahoma"/>
          <w:sz w:val="24"/>
        </w:rPr>
        <w:t xml:space="preserve">may </w:t>
      </w:r>
      <w:r w:rsidR="00CF6502" w:rsidRPr="00BA3F1F">
        <w:rPr>
          <w:rFonts w:ascii="Tahoma" w:hAnsi="Tahoma" w:cs="Tahoma"/>
          <w:sz w:val="24"/>
        </w:rPr>
        <w:t xml:space="preserve">be asked to listen to musical examples using </w:t>
      </w:r>
      <w:proofErr w:type="spellStart"/>
      <w:r w:rsidR="00CF6502" w:rsidRPr="00BA3F1F">
        <w:rPr>
          <w:rFonts w:ascii="Tahoma" w:hAnsi="Tahoma" w:cs="Tahoma"/>
          <w:sz w:val="24"/>
        </w:rPr>
        <w:t>Youtube</w:t>
      </w:r>
      <w:proofErr w:type="spellEnd"/>
      <w:r w:rsidR="00CF6502" w:rsidRPr="00BA3F1F">
        <w:rPr>
          <w:rFonts w:ascii="Tahoma" w:hAnsi="Tahoma" w:cs="Tahoma"/>
          <w:sz w:val="24"/>
        </w:rPr>
        <w:t>.</w:t>
      </w:r>
    </w:p>
    <w:p w:rsidR="002C04B1" w:rsidRPr="00BA3F1F" w:rsidRDefault="002C04B1" w:rsidP="00CF6502">
      <w:pPr>
        <w:pStyle w:val="BodyText2"/>
        <w:rPr>
          <w:rFonts w:ascii="Tahoma" w:hAnsi="Tahoma" w:cs="Tahoma"/>
          <w:sz w:val="24"/>
          <w:u w:val="none"/>
        </w:rPr>
      </w:pPr>
    </w:p>
    <w:p w:rsidR="002C04B1" w:rsidRPr="00BA3F1F" w:rsidRDefault="00BA3F1F" w:rsidP="00CF6502">
      <w:pPr>
        <w:pStyle w:val="BodyText2"/>
        <w:rPr>
          <w:rFonts w:ascii="Tahoma" w:hAnsi="Tahoma" w:cs="Tahoma"/>
          <w:b/>
          <w:sz w:val="24"/>
          <w:u w:val="none"/>
        </w:rPr>
      </w:pPr>
      <w:r w:rsidRPr="00BA3F1F">
        <w:rPr>
          <w:rFonts w:ascii="Tahoma" w:hAnsi="Tahoma" w:cs="Tahoma"/>
          <w:b/>
          <w:sz w:val="24"/>
          <w:u w:val="none"/>
        </w:rPr>
        <w:t>Components:</w:t>
      </w:r>
    </w:p>
    <w:p w:rsidR="002C04B1" w:rsidRPr="00BA3F1F" w:rsidRDefault="002C04B1" w:rsidP="00CF6502">
      <w:pPr>
        <w:pStyle w:val="BodyText2"/>
        <w:rPr>
          <w:rFonts w:ascii="Tahoma" w:hAnsi="Tahoma" w:cs="Tahoma"/>
          <w:b/>
          <w:sz w:val="24"/>
          <w:u w:val="none"/>
        </w:rPr>
      </w:pPr>
    </w:p>
    <w:p w:rsidR="00CF6502" w:rsidRPr="00BA3F1F" w:rsidRDefault="00BA3F1F" w:rsidP="00CF6502">
      <w:pPr>
        <w:pStyle w:val="BodyText2"/>
        <w:rPr>
          <w:rFonts w:ascii="Tahoma" w:hAnsi="Tahoma" w:cs="Tahoma"/>
          <w:sz w:val="24"/>
          <w:u w:val="none"/>
        </w:rPr>
      </w:pPr>
      <w:r w:rsidRPr="00BA3F1F">
        <w:rPr>
          <w:rFonts w:ascii="Tahoma" w:hAnsi="Tahoma" w:cs="Tahoma"/>
          <w:b/>
          <w:sz w:val="24"/>
          <w:u w:val="none"/>
        </w:rPr>
        <w:t>Component</w:t>
      </w:r>
      <w:r w:rsidR="002C04B1" w:rsidRPr="00BA3F1F">
        <w:rPr>
          <w:rFonts w:ascii="Tahoma" w:hAnsi="Tahoma" w:cs="Tahoma"/>
          <w:b/>
          <w:sz w:val="24"/>
          <w:u w:val="none"/>
        </w:rPr>
        <w:t xml:space="preserve"> 1:</w:t>
      </w:r>
      <w:r w:rsidR="002C04B1" w:rsidRPr="00BA3F1F">
        <w:rPr>
          <w:rFonts w:ascii="Tahoma" w:hAnsi="Tahoma" w:cs="Tahoma"/>
          <w:sz w:val="24"/>
          <w:u w:val="none"/>
        </w:rPr>
        <w:t xml:space="preserve"> </w:t>
      </w:r>
      <w:r w:rsidRPr="00BA3F1F">
        <w:rPr>
          <w:rFonts w:ascii="Tahoma" w:hAnsi="Tahoma" w:cs="Tahoma"/>
          <w:b/>
          <w:sz w:val="24"/>
          <w:u w:val="none"/>
        </w:rPr>
        <w:t>Understanding music: 40%</w:t>
      </w:r>
    </w:p>
    <w:p w:rsidR="002C04B1" w:rsidRPr="00BA3F1F" w:rsidRDefault="002C04B1" w:rsidP="00CF6502">
      <w:pPr>
        <w:pStyle w:val="BodyText2"/>
        <w:rPr>
          <w:rFonts w:ascii="Tahoma" w:hAnsi="Tahoma" w:cs="Tahoma"/>
          <w:sz w:val="24"/>
          <w:u w:val="none"/>
        </w:rPr>
      </w:pPr>
      <w:r w:rsidRPr="00BA3F1F">
        <w:rPr>
          <w:rFonts w:ascii="Tahoma" w:hAnsi="Tahoma" w:cs="Tahoma"/>
          <w:sz w:val="24"/>
          <w:u w:val="none"/>
        </w:rPr>
        <w:t xml:space="preserve">Students will complete a final </w:t>
      </w:r>
      <w:r w:rsidR="00BA3F1F" w:rsidRPr="00BA3F1F">
        <w:rPr>
          <w:rFonts w:ascii="Tahoma" w:hAnsi="Tahoma" w:cs="Tahoma"/>
          <w:sz w:val="24"/>
          <w:u w:val="none"/>
        </w:rPr>
        <w:t xml:space="preserve">90 minute </w:t>
      </w:r>
      <w:r w:rsidRPr="00BA3F1F">
        <w:rPr>
          <w:rFonts w:ascii="Tahoma" w:hAnsi="Tahoma" w:cs="Tahoma"/>
          <w:sz w:val="24"/>
          <w:u w:val="none"/>
        </w:rPr>
        <w:t xml:space="preserve">exam in </w:t>
      </w:r>
      <w:proofErr w:type="spellStart"/>
      <w:r w:rsidRPr="00BA3F1F">
        <w:rPr>
          <w:rFonts w:ascii="Tahoma" w:hAnsi="Tahoma" w:cs="Tahoma"/>
          <w:sz w:val="24"/>
          <w:u w:val="none"/>
        </w:rPr>
        <w:t>Yr</w:t>
      </w:r>
      <w:proofErr w:type="spellEnd"/>
      <w:r w:rsidRPr="00BA3F1F">
        <w:rPr>
          <w:rFonts w:ascii="Tahoma" w:hAnsi="Tahoma" w:cs="Tahoma"/>
          <w:sz w:val="24"/>
          <w:u w:val="none"/>
        </w:rPr>
        <w:t xml:space="preserve"> 11 which consists of listening to musical excerpts and answering questions. This exam is externally assessed</w:t>
      </w:r>
    </w:p>
    <w:p w:rsidR="00BE436C" w:rsidRPr="00A71284" w:rsidRDefault="00BE436C" w:rsidP="00CF6502">
      <w:pPr>
        <w:pStyle w:val="BodyText2"/>
        <w:rPr>
          <w:rFonts w:ascii="Tahoma" w:hAnsi="Tahoma" w:cs="Tahoma"/>
          <w:b/>
          <w:sz w:val="24"/>
          <w:highlight w:val="yellow"/>
          <w:u w:val="none"/>
        </w:rPr>
      </w:pPr>
    </w:p>
    <w:p w:rsidR="002C04B1" w:rsidRPr="00BA3F1F" w:rsidRDefault="00BA3F1F" w:rsidP="00CF6502">
      <w:pPr>
        <w:pStyle w:val="BodyText2"/>
        <w:rPr>
          <w:rFonts w:ascii="Tahoma" w:hAnsi="Tahoma" w:cs="Tahoma"/>
          <w:sz w:val="24"/>
          <w:u w:val="none"/>
        </w:rPr>
      </w:pPr>
      <w:r w:rsidRPr="00BA3F1F">
        <w:rPr>
          <w:rFonts w:ascii="Tahoma" w:hAnsi="Tahoma" w:cs="Tahoma"/>
          <w:b/>
          <w:sz w:val="24"/>
          <w:u w:val="none"/>
        </w:rPr>
        <w:lastRenderedPageBreak/>
        <w:t>Component 2</w:t>
      </w:r>
      <w:r w:rsidR="007951FA" w:rsidRPr="00BA3F1F">
        <w:rPr>
          <w:rFonts w:ascii="Tahoma" w:hAnsi="Tahoma" w:cs="Tahoma"/>
          <w:sz w:val="24"/>
          <w:u w:val="none"/>
        </w:rPr>
        <w:t xml:space="preserve">: </w:t>
      </w:r>
      <w:r w:rsidR="007951FA" w:rsidRPr="00BA3F1F">
        <w:rPr>
          <w:rFonts w:ascii="Tahoma" w:hAnsi="Tahoma" w:cs="Tahoma"/>
          <w:b/>
          <w:sz w:val="24"/>
          <w:u w:val="none"/>
        </w:rPr>
        <w:t xml:space="preserve">Performing </w:t>
      </w:r>
      <w:r w:rsidRPr="00BA3F1F">
        <w:rPr>
          <w:rFonts w:ascii="Tahoma" w:hAnsi="Tahoma" w:cs="Tahoma"/>
          <w:b/>
          <w:sz w:val="24"/>
          <w:u w:val="none"/>
        </w:rPr>
        <w:t>music 30</w:t>
      </w:r>
      <w:r w:rsidR="007951FA" w:rsidRPr="00BA3F1F">
        <w:rPr>
          <w:rFonts w:ascii="Tahoma" w:hAnsi="Tahoma" w:cs="Tahoma"/>
          <w:b/>
          <w:sz w:val="24"/>
          <w:u w:val="none"/>
        </w:rPr>
        <w:t>%</w:t>
      </w:r>
    </w:p>
    <w:p w:rsidR="002C04B1" w:rsidRPr="00BA3F1F" w:rsidRDefault="002C04B1" w:rsidP="00CF6502">
      <w:pPr>
        <w:pStyle w:val="BodyText2"/>
        <w:rPr>
          <w:rFonts w:ascii="Tahoma" w:hAnsi="Tahoma" w:cs="Tahoma"/>
          <w:sz w:val="24"/>
          <w:u w:val="none"/>
        </w:rPr>
      </w:pPr>
      <w:r w:rsidRPr="00BA3F1F">
        <w:rPr>
          <w:rFonts w:ascii="Tahoma" w:hAnsi="Tahoma" w:cs="Tahoma"/>
          <w:sz w:val="24"/>
          <w:u w:val="none"/>
        </w:rPr>
        <w:t xml:space="preserve">Students perform two pieces, one as part of an ensemble on one or more </w:t>
      </w:r>
      <w:r w:rsidR="00BA3F1F" w:rsidRPr="00BA3F1F">
        <w:rPr>
          <w:rFonts w:ascii="Tahoma" w:hAnsi="Tahoma" w:cs="Tahoma"/>
          <w:sz w:val="24"/>
          <w:u w:val="none"/>
        </w:rPr>
        <w:t>instrument (including voice)</w:t>
      </w:r>
      <w:r w:rsidRPr="00BA3F1F">
        <w:rPr>
          <w:rFonts w:ascii="Tahoma" w:hAnsi="Tahoma" w:cs="Tahoma"/>
          <w:sz w:val="24"/>
          <w:u w:val="none"/>
        </w:rPr>
        <w:t>.</w:t>
      </w:r>
      <w:r w:rsidR="00EE74C6" w:rsidRPr="00BA3F1F">
        <w:rPr>
          <w:rFonts w:ascii="Tahoma" w:hAnsi="Tahoma" w:cs="Tahoma"/>
          <w:sz w:val="24"/>
          <w:u w:val="none"/>
        </w:rPr>
        <w:t xml:space="preserve"> This coursework is internally assessed and externally moderated.</w:t>
      </w:r>
    </w:p>
    <w:p w:rsidR="00BE436C" w:rsidRPr="00BA3F1F" w:rsidRDefault="00BE436C" w:rsidP="00CF6502">
      <w:pPr>
        <w:pStyle w:val="BodyText2"/>
        <w:rPr>
          <w:rFonts w:ascii="Tahoma" w:hAnsi="Tahoma" w:cs="Tahoma"/>
          <w:b/>
          <w:sz w:val="24"/>
          <w:u w:val="none"/>
        </w:rPr>
      </w:pPr>
    </w:p>
    <w:p w:rsidR="002C04B1" w:rsidRPr="00BA3F1F" w:rsidRDefault="00BA3F1F" w:rsidP="00CF6502">
      <w:pPr>
        <w:pStyle w:val="BodyText2"/>
        <w:rPr>
          <w:rFonts w:ascii="Tahoma" w:hAnsi="Tahoma" w:cs="Tahoma"/>
          <w:sz w:val="24"/>
          <w:u w:val="none"/>
        </w:rPr>
      </w:pPr>
      <w:r w:rsidRPr="00BA3F1F">
        <w:rPr>
          <w:rFonts w:ascii="Tahoma" w:hAnsi="Tahoma" w:cs="Tahoma"/>
          <w:b/>
          <w:sz w:val="24"/>
          <w:u w:val="none"/>
        </w:rPr>
        <w:t>Component 3</w:t>
      </w:r>
      <w:r w:rsidR="002C04B1" w:rsidRPr="00BA3F1F">
        <w:rPr>
          <w:rFonts w:ascii="Tahoma" w:hAnsi="Tahoma" w:cs="Tahoma"/>
          <w:b/>
          <w:sz w:val="24"/>
          <w:u w:val="none"/>
        </w:rPr>
        <w:t>:</w:t>
      </w:r>
      <w:r w:rsidR="007951FA" w:rsidRPr="00BA3F1F">
        <w:rPr>
          <w:rFonts w:ascii="Tahoma" w:hAnsi="Tahoma" w:cs="Tahoma"/>
          <w:sz w:val="24"/>
          <w:u w:val="none"/>
        </w:rPr>
        <w:t xml:space="preserve"> </w:t>
      </w:r>
      <w:r w:rsidR="007951FA" w:rsidRPr="00BA3F1F">
        <w:rPr>
          <w:rFonts w:ascii="Tahoma" w:hAnsi="Tahoma" w:cs="Tahoma"/>
          <w:b/>
          <w:sz w:val="24"/>
          <w:u w:val="none"/>
        </w:rPr>
        <w:t>C</w:t>
      </w:r>
      <w:r w:rsidR="002C04B1" w:rsidRPr="00BA3F1F">
        <w:rPr>
          <w:rFonts w:ascii="Tahoma" w:hAnsi="Tahoma" w:cs="Tahoma"/>
          <w:b/>
          <w:sz w:val="24"/>
          <w:u w:val="none"/>
        </w:rPr>
        <w:t>omposing</w:t>
      </w:r>
      <w:r w:rsidRPr="00BA3F1F">
        <w:rPr>
          <w:rFonts w:ascii="Tahoma" w:hAnsi="Tahoma" w:cs="Tahoma"/>
          <w:b/>
          <w:sz w:val="24"/>
          <w:u w:val="none"/>
        </w:rPr>
        <w:t xml:space="preserve"> music 3</w:t>
      </w:r>
      <w:r w:rsidR="007951FA" w:rsidRPr="00BA3F1F">
        <w:rPr>
          <w:rFonts w:ascii="Tahoma" w:hAnsi="Tahoma" w:cs="Tahoma"/>
          <w:b/>
          <w:sz w:val="24"/>
          <w:u w:val="none"/>
        </w:rPr>
        <w:t>0%</w:t>
      </w:r>
    </w:p>
    <w:p w:rsidR="002C04B1" w:rsidRPr="00BA3F1F" w:rsidRDefault="002C04B1" w:rsidP="00CF6502">
      <w:pPr>
        <w:pStyle w:val="BodyText2"/>
        <w:rPr>
          <w:rFonts w:ascii="Tahoma" w:hAnsi="Tahoma" w:cs="Tahoma"/>
          <w:sz w:val="24"/>
          <w:u w:val="none"/>
        </w:rPr>
      </w:pPr>
      <w:r w:rsidRPr="00BA3F1F">
        <w:rPr>
          <w:rFonts w:ascii="Tahoma" w:hAnsi="Tahoma" w:cs="Tahoma"/>
          <w:sz w:val="24"/>
          <w:u w:val="none"/>
        </w:rPr>
        <w:t xml:space="preserve">Students compose </w:t>
      </w:r>
      <w:r w:rsidR="00BA3F1F" w:rsidRPr="00BA3F1F">
        <w:rPr>
          <w:rFonts w:ascii="Tahoma" w:hAnsi="Tahoma" w:cs="Tahoma"/>
          <w:sz w:val="24"/>
          <w:u w:val="none"/>
        </w:rPr>
        <w:t>two pieces of music, one to a brief and one of their own choice</w:t>
      </w:r>
    </w:p>
    <w:p w:rsidR="00CF6502" w:rsidRPr="00BA3F1F" w:rsidRDefault="00CF6502" w:rsidP="00CF6502">
      <w:pPr>
        <w:jc w:val="both"/>
        <w:rPr>
          <w:rFonts w:ascii="Tahoma" w:eastAsia="Calibri" w:hAnsi="Tahoma" w:cs="Tahoma"/>
          <w:sz w:val="24"/>
          <w:szCs w:val="24"/>
        </w:rPr>
      </w:pPr>
    </w:p>
    <w:p w:rsidR="003851D3" w:rsidRPr="00BA3F1F" w:rsidRDefault="007951FA" w:rsidP="003851D3">
      <w:pPr>
        <w:rPr>
          <w:rFonts w:ascii="Tahoma" w:hAnsi="Tahoma" w:cs="Tahoma"/>
          <w:b/>
          <w:sz w:val="24"/>
          <w:szCs w:val="24"/>
        </w:rPr>
      </w:pPr>
      <w:r w:rsidRPr="00BA3F1F">
        <w:rPr>
          <w:rFonts w:ascii="Tahoma" w:hAnsi="Tahoma" w:cs="Tahoma"/>
          <w:b/>
          <w:sz w:val="24"/>
          <w:szCs w:val="24"/>
        </w:rPr>
        <w:t>How can I help my child with this work?</w:t>
      </w:r>
    </w:p>
    <w:p w:rsidR="007951FA" w:rsidRPr="00BA3F1F" w:rsidRDefault="007951FA" w:rsidP="003851D3">
      <w:pPr>
        <w:rPr>
          <w:rFonts w:ascii="Tahoma" w:hAnsi="Tahoma" w:cs="Tahoma"/>
          <w:sz w:val="24"/>
          <w:szCs w:val="24"/>
        </w:rPr>
      </w:pPr>
      <w:r w:rsidRPr="00BA3F1F">
        <w:rPr>
          <w:rFonts w:ascii="Tahoma" w:hAnsi="Tahoma" w:cs="Tahoma"/>
          <w:sz w:val="24"/>
          <w:szCs w:val="24"/>
        </w:rPr>
        <w:t xml:space="preserve">In order to create successful performances, it is </w:t>
      </w:r>
      <w:r w:rsidR="00BA3F1F" w:rsidRPr="00BA3F1F">
        <w:rPr>
          <w:rFonts w:ascii="Tahoma" w:hAnsi="Tahoma" w:cs="Tahoma"/>
          <w:sz w:val="24"/>
          <w:szCs w:val="24"/>
        </w:rPr>
        <w:t xml:space="preserve">strongly </w:t>
      </w:r>
      <w:r w:rsidRPr="00BA3F1F">
        <w:rPr>
          <w:rFonts w:ascii="Tahoma" w:hAnsi="Tahoma" w:cs="Tahoma"/>
          <w:sz w:val="24"/>
          <w:szCs w:val="24"/>
        </w:rPr>
        <w:t xml:space="preserve">advisable for students to be provided with individual instrumental </w:t>
      </w:r>
      <w:r w:rsidR="00BA3F1F" w:rsidRPr="00BA3F1F">
        <w:rPr>
          <w:rFonts w:ascii="Tahoma" w:hAnsi="Tahoma" w:cs="Tahoma"/>
          <w:sz w:val="24"/>
          <w:szCs w:val="24"/>
        </w:rPr>
        <w:t xml:space="preserve">or vocal </w:t>
      </w:r>
      <w:r w:rsidRPr="00BA3F1F">
        <w:rPr>
          <w:rFonts w:ascii="Tahoma" w:hAnsi="Tahoma" w:cs="Tahoma"/>
          <w:sz w:val="24"/>
          <w:szCs w:val="24"/>
        </w:rPr>
        <w:t xml:space="preserve">lessons although this can be discussed with the music department. Students should have the opportunity to practice their performances at home and to try out composition ideas. The internet is an excellent resource for students so they can research musical genres and source sound examples and access to </w:t>
      </w:r>
      <w:proofErr w:type="spellStart"/>
      <w:r w:rsidRPr="00BA3F1F">
        <w:rPr>
          <w:rFonts w:ascii="Tahoma" w:hAnsi="Tahoma" w:cs="Tahoma"/>
          <w:sz w:val="24"/>
          <w:szCs w:val="24"/>
        </w:rPr>
        <w:t>Youtube</w:t>
      </w:r>
      <w:proofErr w:type="spellEnd"/>
      <w:r w:rsidRPr="00BA3F1F">
        <w:rPr>
          <w:rFonts w:ascii="Tahoma" w:hAnsi="Tahoma" w:cs="Tahoma"/>
          <w:sz w:val="24"/>
          <w:szCs w:val="24"/>
        </w:rPr>
        <w:t xml:space="preserve"> is very helpful (although this can be accessed within the music department with permission from a member of staff). </w:t>
      </w:r>
    </w:p>
    <w:p w:rsidR="00B53E21" w:rsidRPr="00F070E2" w:rsidRDefault="00B53E21" w:rsidP="00F070E2">
      <w:pPr>
        <w:rPr>
          <w:rFonts w:ascii="Tahoma" w:hAnsi="Tahoma" w:cs="Tahoma"/>
          <w:b/>
          <w:sz w:val="24"/>
          <w:szCs w:val="24"/>
        </w:rPr>
      </w:pPr>
    </w:p>
    <w:p w:rsidR="00BA3F1F" w:rsidRPr="00F070E2" w:rsidRDefault="007951FA" w:rsidP="00BA3F1F">
      <w:pPr>
        <w:jc w:val="center"/>
        <w:rPr>
          <w:rFonts w:ascii="Tahoma" w:hAnsi="Tahoma" w:cs="Tahoma"/>
          <w:b/>
          <w:sz w:val="24"/>
          <w:szCs w:val="24"/>
          <w:u w:val="single"/>
        </w:rPr>
      </w:pPr>
      <w:r w:rsidRPr="00F070E2">
        <w:rPr>
          <w:rFonts w:ascii="Tahoma" w:hAnsi="Tahoma" w:cs="Tahoma"/>
          <w:b/>
          <w:sz w:val="24"/>
          <w:szCs w:val="24"/>
          <w:u w:val="single"/>
        </w:rPr>
        <w:t xml:space="preserve">Performing Arts </w:t>
      </w:r>
      <w:r w:rsidR="00BA3F1F" w:rsidRPr="00F070E2">
        <w:rPr>
          <w:rFonts w:ascii="Tahoma" w:hAnsi="Tahoma" w:cs="Tahoma"/>
          <w:b/>
          <w:sz w:val="24"/>
          <w:szCs w:val="24"/>
          <w:u w:val="single"/>
        </w:rPr>
        <w:t xml:space="preserve">at KS4 </w:t>
      </w:r>
    </w:p>
    <w:p w:rsidR="00BA3F1F" w:rsidRDefault="00BA3F1F" w:rsidP="00BA3F1F">
      <w:pPr>
        <w:jc w:val="center"/>
        <w:rPr>
          <w:rFonts w:ascii="Tahoma" w:hAnsi="Tahoma" w:cs="Tahoma"/>
          <w:b/>
          <w:sz w:val="24"/>
          <w:szCs w:val="24"/>
          <w:u w:val="single"/>
        </w:rPr>
      </w:pPr>
      <w:r w:rsidRPr="00F070E2">
        <w:rPr>
          <w:rFonts w:ascii="Tahoma" w:hAnsi="Tahoma" w:cs="Tahoma"/>
          <w:b/>
          <w:sz w:val="24"/>
          <w:szCs w:val="24"/>
          <w:u w:val="single"/>
        </w:rPr>
        <w:t>RSL L2 Certificate</w:t>
      </w:r>
      <w:r w:rsidRPr="00F070E2">
        <w:rPr>
          <w:rFonts w:ascii="Tahoma" w:hAnsi="Tahoma" w:cs="Tahoma"/>
          <w:b/>
          <w:sz w:val="24"/>
          <w:szCs w:val="24"/>
          <w:u w:val="single"/>
        </w:rPr>
        <w:t xml:space="preserve"> in Performance for Music Practi</w:t>
      </w:r>
      <w:r w:rsidR="00F070E2" w:rsidRPr="00F070E2">
        <w:rPr>
          <w:rFonts w:ascii="Tahoma" w:hAnsi="Tahoma" w:cs="Tahoma"/>
          <w:b/>
          <w:sz w:val="24"/>
          <w:szCs w:val="24"/>
          <w:u w:val="single"/>
        </w:rPr>
        <w:t>ti</w:t>
      </w:r>
      <w:r w:rsidRPr="00F070E2">
        <w:rPr>
          <w:rFonts w:ascii="Tahoma" w:hAnsi="Tahoma" w:cs="Tahoma"/>
          <w:b/>
          <w:sz w:val="24"/>
          <w:szCs w:val="24"/>
          <w:u w:val="single"/>
        </w:rPr>
        <w:t>oners (</w:t>
      </w:r>
      <w:proofErr w:type="spellStart"/>
      <w:r w:rsidRPr="00F070E2">
        <w:rPr>
          <w:rFonts w:ascii="Tahoma" w:hAnsi="Tahoma" w:cs="Tahoma"/>
          <w:b/>
          <w:sz w:val="24"/>
          <w:szCs w:val="24"/>
          <w:u w:val="single"/>
        </w:rPr>
        <w:t>Rockschool</w:t>
      </w:r>
      <w:proofErr w:type="spellEnd"/>
      <w:r w:rsidRPr="00F070E2">
        <w:rPr>
          <w:rFonts w:ascii="Tahoma" w:hAnsi="Tahoma" w:cs="Tahoma"/>
          <w:b/>
          <w:sz w:val="24"/>
          <w:szCs w:val="24"/>
          <w:u w:val="single"/>
        </w:rPr>
        <w:t>)</w:t>
      </w:r>
      <w:r w:rsidRPr="00F070E2">
        <w:rPr>
          <w:rFonts w:ascii="Tahoma" w:hAnsi="Tahoma" w:cs="Tahoma"/>
          <w:b/>
          <w:sz w:val="24"/>
          <w:szCs w:val="24"/>
          <w:u w:val="single"/>
        </w:rPr>
        <w:t xml:space="preserve"> </w:t>
      </w:r>
    </w:p>
    <w:p w:rsidR="00F070E2" w:rsidRPr="00F070E2" w:rsidRDefault="00F070E2" w:rsidP="00BA3F1F">
      <w:pPr>
        <w:jc w:val="center"/>
        <w:rPr>
          <w:rFonts w:ascii="Tahoma" w:hAnsi="Tahoma" w:cs="Tahoma"/>
          <w:b/>
          <w:sz w:val="24"/>
          <w:szCs w:val="24"/>
        </w:rPr>
      </w:pPr>
      <w:r w:rsidRPr="00F070E2">
        <w:rPr>
          <w:rFonts w:ascii="Tahoma" w:hAnsi="Tahoma" w:cs="Tahoma"/>
          <w:b/>
          <w:sz w:val="24"/>
          <w:szCs w:val="24"/>
        </w:rPr>
        <w:t xml:space="preserve">This </w:t>
      </w:r>
      <w:r>
        <w:rPr>
          <w:rFonts w:ascii="Tahoma" w:hAnsi="Tahoma" w:cs="Tahoma"/>
          <w:b/>
          <w:sz w:val="24"/>
          <w:szCs w:val="24"/>
        </w:rPr>
        <w:t>qualification is equivalent to GCSE and calculated in progress 8</w:t>
      </w:r>
    </w:p>
    <w:p w:rsidR="007951FA" w:rsidRPr="00F070E2" w:rsidRDefault="007951FA" w:rsidP="003162DC">
      <w:pPr>
        <w:pStyle w:val="BodyText"/>
        <w:rPr>
          <w:rFonts w:ascii="Tahoma" w:hAnsi="Tahoma" w:cs="Tahoma"/>
          <w:sz w:val="24"/>
        </w:rPr>
      </w:pPr>
      <w:r w:rsidRPr="00F070E2">
        <w:rPr>
          <w:rFonts w:ascii="Tahoma" w:hAnsi="Tahoma" w:cs="Tahoma"/>
          <w:sz w:val="24"/>
        </w:rPr>
        <w:t>It should be noted that the course is taught as a music only course</w:t>
      </w:r>
      <w:r w:rsidR="003162DC" w:rsidRPr="00F070E2">
        <w:rPr>
          <w:rFonts w:ascii="Tahoma" w:hAnsi="Tahoma" w:cs="Tahoma"/>
          <w:sz w:val="24"/>
        </w:rPr>
        <w:t xml:space="preserve"> (without a drama or dance element). This course </w:t>
      </w:r>
      <w:r w:rsidRPr="00F070E2">
        <w:rPr>
          <w:rFonts w:ascii="Tahoma" w:hAnsi="Tahoma" w:cs="Tahoma"/>
          <w:sz w:val="24"/>
        </w:rPr>
        <w:t xml:space="preserve">offers </w:t>
      </w:r>
      <w:r w:rsidR="003162DC" w:rsidRPr="00F070E2">
        <w:rPr>
          <w:rFonts w:ascii="Tahoma" w:hAnsi="Tahoma" w:cs="Tahoma"/>
          <w:sz w:val="24"/>
        </w:rPr>
        <w:t>students opportunities</w:t>
      </w:r>
      <w:r w:rsidRPr="00F070E2">
        <w:rPr>
          <w:rFonts w:ascii="Tahoma" w:hAnsi="Tahoma" w:cs="Tahoma"/>
          <w:sz w:val="24"/>
        </w:rPr>
        <w:t xml:space="preserve"> to </w:t>
      </w:r>
      <w:r w:rsidR="003162DC" w:rsidRPr="00F070E2">
        <w:rPr>
          <w:rFonts w:ascii="Tahoma" w:hAnsi="Tahoma" w:cs="Tahoma"/>
          <w:sz w:val="24"/>
        </w:rPr>
        <w:t>improve their skills as a performer both as individual and within an ensemble. They appraise their own work and the work of others and consider the way in which performances are shaped and developed.</w:t>
      </w:r>
    </w:p>
    <w:p w:rsidR="007951FA" w:rsidRPr="00F070E2" w:rsidRDefault="007951FA" w:rsidP="007951FA">
      <w:pPr>
        <w:pStyle w:val="BodyText"/>
        <w:rPr>
          <w:rFonts w:ascii="Tahoma" w:hAnsi="Tahoma" w:cs="Tahoma"/>
          <w:sz w:val="24"/>
        </w:rPr>
      </w:pPr>
    </w:p>
    <w:p w:rsidR="007951FA" w:rsidRPr="003956C1" w:rsidRDefault="007951FA" w:rsidP="007951FA">
      <w:pPr>
        <w:pStyle w:val="BodyText"/>
        <w:rPr>
          <w:rFonts w:ascii="Tahoma" w:hAnsi="Tahoma" w:cs="Tahoma"/>
          <w:b/>
          <w:sz w:val="24"/>
        </w:rPr>
      </w:pPr>
      <w:r w:rsidRPr="003956C1">
        <w:rPr>
          <w:rFonts w:ascii="Tahoma" w:hAnsi="Tahoma" w:cs="Tahoma"/>
          <w:b/>
          <w:sz w:val="24"/>
        </w:rPr>
        <w:t>Home Learning Tasks:</w:t>
      </w:r>
    </w:p>
    <w:p w:rsidR="00B53E21" w:rsidRPr="003956C1" w:rsidRDefault="00B53E21" w:rsidP="007951FA">
      <w:pPr>
        <w:pStyle w:val="BodyText"/>
        <w:rPr>
          <w:rFonts w:ascii="Tahoma" w:hAnsi="Tahoma" w:cs="Tahoma"/>
          <w:sz w:val="24"/>
        </w:rPr>
      </w:pPr>
    </w:p>
    <w:p w:rsidR="007951FA" w:rsidRPr="003956C1" w:rsidRDefault="007951FA" w:rsidP="007951FA">
      <w:pPr>
        <w:pStyle w:val="BodyText"/>
        <w:rPr>
          <w:rFonts w:ascii="Tahoma" w:hAnsi="Tahoma" w:cs="Tahoma"/>
          <w:sz w:val="24"/>
        </w:rPr>
      </w:pPr>
      <w:r w:rsidRPr="003956C1">
        <w:rPr>
          <w:rFonts w:ascii="Tahoma" w:hAnsi="Tahoma" w:cs="Tahoma"/>
          <w:sz w:val="24"/>
        </w:rPr>
        <w:t>Tasks may consist of research into music</w:t>
      </w:r>
      <w:r w:rsidR="003162DC" w:rsidRPr="003956C1">
        <w:rPr>
          <w:rFonts w:ascii="Tahoma" w:hAnsi="Tahoma" w:cs="Tahoma"/>
          <w:sz w:val="24"/>
        </w:rPr>
        <w:t>al items</w:t>
      </w:r>
      <w:r w:rsidR="00F070E2" w:rsidRPr="003956C1">
        <w:rPr>
          <w:rFonts w:ascii="Tahoma" w:hAnsi="Tahoma" w:cs="Tahoma"/>
          <w:sz w:val="24"/>
        </w:rPr>
        <w:t xml:space="preserve"> and preparation of materials for practical lessons</w:t>
      </w:r>
      <w:r w:rsidRPr="003956C1">
        <w:rPr>
          <w:rFonts w:ascii="Tahoma" w:hAnsi="Tahoma" w:cs="Tahoma"/>
          <w:sz w:val="24"/>
        </w:rPr>
        <w:t xml:space="preserve">. Students </w:t>
      </w:r>
      <w:r w:rsidR="003162DC" w:rsidRPr="003956C1">
        <w:rPr>
          <w:rFonts w:ascii="Tahoma" w:hAnsi="Tahoma" w:cs="Tahoma"/>
          <w:sz w:val="24"/>
        </w:rPr>
        <w:t>will also be asked to practice and appraise their own work</w:t>
      </w:r>
      <w:r w:rsidRPr="003956C1">
        <w:rPr>
          <w:rFonts w:ascii="Tahoma" w:hAnsi="Tahoma" w:cs="Tahoma"/>
          <w:sz w:val="24"/>
        </w:rPr>
        <w:t xml:space="preserve">. Sometimes </w:t>
      </w:r>
      <w:r w:rsidR="00D403BD" w:rsidRPr="003956C1">
        <w:rPr>
          <w:rFonts w:ascii="Tahoma" w:hAnsi="Tahoma" w:cs="Tahoma"/>
          <w:sz w:val="24"/>
        </w:rPr>
        <w:t>students</w:t>
      </w:r>
      <w:r w:rsidRPr="003956C1">
        <w:rPr>
          <w:rFonts w:ascii="Tahoma" w:hAnsi="Tahoma" w:cs="Tahoma"/>
          <w:sz w:val="24"/>
        </w:rPr>
        <w:t xml:space="preserve"> may be asked to listen to musical examples using </w:t>
      </w:r>
      <w:proofErr w:type="spellStart"/>
      <w:r w:rsidRPr="003956C1">
        <w:rPr>
          <w:rFonts w:ascii="Tahoma" w:hAnsi="Tahoma" w:cs="Tahoma"/>
          <w:sz w:val="24"/>
        </w:rPr>
        <w:t>Youtube</w:t>
      </w:r>
      <w:proofErr w:type="spellEnd"/>
      <w:r w:rsidRPr="003956C1">
        <w:rPr>
          <w:rFonts w:ascii="Tahoma" w:hAnsi="Tahoma" w:cs="Tahoma"/>
          <w:sz w:val="24"/>
        </w:rPr>
        <w:t>.</w:t>
      </w:r>
    </w:p>
    <w:p w:rsidR="007951FA" w:rsidRPr="003956C1" w:rsidRDefault="007951FA" w:rsidP="007951FA">
      <w:pPr>
        <w:pStyle w:val="BodyText2"/>
        <w:rPr>
          <w:rFonts w:ascii="Tahoma" w:hAnsi="Tahoma" w:cs="Tahoma"/>
          <w:sz w:val="24"/>
          <w:u w:val="none"/>
        </w:rPr>
      </w:pPr>
    </w:p>
    <w:p w:rsidR="007951FA" w:rsidRPr="003956C1" w:rsidRDefault="007951FA" w:rsidP="003162DC">
      <w:pPr>
        <w:pStyle w:val="BodyText2"/>
        <w:rPr>
          <w:rFonts w:ascii="Tahoma" w:hAnsi="Tahoma" w:cs="Tahoma"/>
          <w:b/>
          <w:sz w:val="24"/>
          <w:u w:val="none"/>
        </w:rPr>
      </w:pPr>
      <w:r w:rsidRPr="003956C1">
        <w:rPr>
          <w:rFonts w:ascii="Tahoma" w:hAnsi="Tahoma" w:cs="Tahoma"/>
          <w:b/>
          <w:sz w:val="24"/>
          <w:u w:val="none"/>
        </w:rPr>
        <w:t>Units of work:</w:t>
      </w:r>
    </w:p>
    <w:p w:rsidR="00234FB5" w:rsidRPr="003956C1" w:rsidRDefault="00234FB5" w:rsidP="003162DC">
      <w:pPr>
        <w:pStyle w:val="BodyText2"/>
        <w:rPr>
          <w:rFonts w:ascii="Tahoma" w:hAnsi="Tahoma" w:cs="Tahoma"/>
          <w:b/>
          <w:sz w:val="24"/>
          <w:u w:val="none"/>
        </w:rPr>
      </w:pPr>
    </w:p>
    <w:p w:rsidR="00EE74C6" w:rsidRPr="003956C1" w:rsidRDefault="003956C1" w:rsidP="003851D3">
      <w:pPr>
        <w:rPr>
          <w:rFonts w:ascii="Tahoma" w:hAnsi="Tahoma" w:cs="Tahoma"/>
          <w:sz w:val="24"/>
          <w:szCs w:val="24"/>
        </w:rPr>
      </w:pPr>
      <w:r w:rsidRPr="003956C1">
        <w:rPr>
          <w:rFonts w:ascii="Tahoma" w:hAnsi="Tahoma" w:cs="Tahoma"/>
          <w:sz w:val="24"/>
          <w:szCs w:val="24"/>
        </w:rPr>
        <w:t>Students will complete a core unit of live music performance. They will then complete two further units. Work will include performing as part of a group, improving individual musical</w:t>
      </w:r>
      <w:r>
        <w:rPr>
          <w:rFonts w:ascii="Tahoma" w:hAnsi="Tahoma" w:cs="Tahoma"/>
          <w:sz w:val="24"/>
          <w:szCs w:val="24"/>
        </w:rPr>
        <w:t xml:space="preserve"> skills, evaluating performances and recording.</w:t>
      </w:r>
    </w:p>
    <w:p w:rsidR="00EE74C6" w:rsidRPr="00F070E2" w:rsidRDefault="00EE74C6" w:rsidP="00EE74C6">
      <w:pPr>
        <w:rPr>
          <w:rFonts w:ascii="Tahoma" w:hAnsi="Tahoma" w:cs="Tahoma"/>
          <w:b/>
          <w:sz w:val="24"/>
          <w:szCs w:val="24"/>
        </w:rPr>
      </w:pPr>
      <w:r w:rsidRPr="00F070E2">
        <w:rPr>
          <w:rFonts w:ascii="Tahoma" w:hAnsi="Tahoma" w:cs="Tahoma"/>
          <w:b/>
          <w:sz w:val="24"/>
          <w:szCs w:val="24"/>
        </w:rPr>
        <w:t>How can I help my child with this work?</w:t>
      </w:r>
    </w:p>
    <w:p w:rsidR="00EE74C6" w:rsidRPr="00F070E2" w:rsidRDefault="00EE74C6" w:rsidP="00EE74C6">
      <w:pPr>
        <w:rPr>
          <w:rFonts w:ascii="Tahoma" w:hAnsi="Tahoma" w:cs="Tahoma"/>
          <w:sz w:val="24"/>
          <w:szCs w:val="24"/>
        </w:rPr>
      </w:pPr>
      <w:r w:rsidRPr="00F070E2">
        <w:rPr>
          <w:rFonts w:ascii="Tahoma" w:hAnsi="Tahoma" w:cs="Tahoma"/>
          <w:sz w:val="24"/>
          <w:szCs w:val="24"/>
        </w:rPr>
        <w:lastRenderedPageBreak/>
        <w:t xml:space="preserve">In order to create successful performances, it is advisable for students to be provided with individual instrumental lessons although this can be discussed with the music department. Students should have the opportunity to practice at home. The internet is an excellent resource for students so they can research musical genres and source sound examples and access to </w:t>
      </w:r>
      <w:proofErr w:type="spellStart"/>
      <w:r w:rsidRPr="00F070E2">
        <w:rPr>
          <w:rFonts w:ascii="Tahoma" w:hAnsi="Tahoma" w:cs="Tahoma"/>
          <w:sz w:val="24"/>
          <w:szCs w:val="24"/>
        </w:rPr>
        <w:t>Youtube</w:t>
      </w:r>
      <w:proofErr w:type="spellEnd"/>
      <w:r w:rsidRPr="00F070E2">
        <w:rPr>
          <w:rFonts w:ascii="Tahoma" w:hAnsi="Tahoma" w:cs="Tahoma"/>
          <w:sz w:val="24"/>
          <w:szCs w:val="24"/>
        </w:rPr>
        <w:t xml:space="preserve"> is very helpful (although this can be accessed within the music department with permission from a member of staff). </w:t>
      </w:r>
    </w:p>
    <w:p w:rsidR="00D01EEE" w:rsidRPr="00A71284" w:rsidRDefault="00D01EEE" w:rsidP="00D01EEE">
      <w:pPr>
        <w:autoSpaceDE w:val="0"/>
        <w:autoSpaceDN w:val="0"/>
        <w:adjustRightInd w:val="0"/>
        <w:spacing w:after="0" w:line="240" w:lineRule="auto"/>
        <w:rPr>
          <w:rFonts w:ascii="Tahoma" w:hAnsi="Tahoma" w:cs="Tahoma"/>
          <w:sz w:val="24"/>
          <w:szCs w:val="24"/>
          <w:highlight w:val="yellow"/>
        </w:rPr>
      </w:pPr>
    </w:p>
    <w:p w:rsidR="00D01EEE" w:rsidRPr="00A71284" w:rsidRDefault="00D01EEE" w:rsidP="00D01EEE">
      <w:pPr>
        <w:autoSpaceDE w:val="0"/>
        <w:autoSpaceDN w:val="0"/>
        <w:adjustRightInd w:val="0"/>
        <w:spacing w:after="0" w:line="240" w:lineRule="auto"/>
        <w:rPr>
          <w:rFonts w:ascii="Tahoma" w:hAnsi="Tahoma" w:cs="Tahoma"/>
          <w:sz w:val="24"/>
          <w:szCs w:val="24"/>
        </w:rPr>
      </w:pPr>
    </w:p>
    <w:p w:rsidR="003851D3" w:rsidRPr="00A71284" w:rsidRDefault="005D387D" w:rsidP="005D387D">
      <w:pPr>
        <w:jc w:val="center"/>
        <w:rPr>
          <w:rFonts w:ascii="Tahoma" w:hAnsi="Tahoma" w:cs="Tahoma"/>
          <w:b/>
          <w:sz w:val="24"/>
          <w:szCs w:val="24"/>
          <w:u w:val="single"/>
        </w:rPr>
      </w:pPr>
      <w:r w:rsidRPr="00A71284">
        <w:rPr>
          <w:rFonts w:ascii="Tahoma" w:hAnsi="Tahoma" w:cs="Tahoma"/>
          <w:b/>
          <w:sz w:val="24"/>
          <w:szCs w:val="24"/>
          <w:u w:val="single"/>
        </w:rPr>
        <w:t>Music within the extended curriculum</w:t>
      </w:r>
    </w:p>
    <w:p w:rsidR="005D387D" w:rsidRPr="00A71284" w:rsidRDefault="005D387D" w:rsidP="005D387D">
      <w:pPr>
        <w:jc w:val="center"/>
        <w:rPr>
          <w:rFonts w:ascii="Tahoma" w:hAnsi="Tahoma" w:cs="Tahoma"/>
          <w:b/>
          <w:sz w:val="24"/>
          <w:szCs w:val="24"/>
        </w:rPr>
      </w:pPr>
      <w:r w:rsidRPr="00A71284">
        <w:rPr>
          <w:rFonts w:ascii="Tahoma" w:hAnsi="Tahoma" w:cs="Tahoma"/>
          <w:b/>
          <w:sz w:val="24"/>
          <w:szCs w:val="24"/>
        </w:rPr>
        <w:t>Extra-curricular groups</w:t>
      </w:r>
    </w:p>
    <w:p w:rsidR="005D387D" w:rsidRPr="00A71284" w:rsidRDefault="005D387D" w:rsidP="005D387D">
      <w:pPr>
        <w:jc w:val="center"/>
        <w:rPr>
          <w:rFonts w:ascii="Tahoma" w:hAnsi="Tahoma" w:cs="Tahoma"/>
          <w:sz w:val="24"/>
          <w:szCs w:val="24"/>
        </w:rPr>
      </w:pPr>
      <w:r w:rsidRPr="00A71284">
        <w:rPr>
          <w:rFonts w:ascii="Tahoma" w:hAnsi="Tahoma" w:cs="Tahoma"/>
          <w:sz w:val="24"/>
          <w:szCs w:val="24"/>
        </w:rPr>
        <w:t xml:space="preserve">All students are invited to participate in music within the extended curriculum. Various ensembles are available during lunchtimes and after school and students are encouraged to perform in events including the annual Carol Service at the Victoria Hall, school concerts, </w:t>
      </w:r>
      <w:proofErr w:type="gramStart"/>
      <w:r w:rsidRPr="00A71284">
        <w:rPr>
          <w:rFonts w:ascii="Tahoma" w:hAnsi="Tahoma" w:cs="Tahoma"/>
          <w:sz w:val="24"/>
          <w:szCs w:val="24"/>
        </w:rPr>
        <w:t>gigs</w:t>
      </w:r>
      <w:proofErr w:type="gramEnd"/>
      <w:r w:rsidRPr="00A71284">
        <w:rPr>
          <w:rFonts w:ascii="Tahoma" w:hAnsi="Tahoma" w:cs="Tahoma"/>
          <w:sz w:val="24"/>
          <w:szCs w:val="24"/>
        </w:rPr>
        <w:t xml:space="preserve"> both in and outside of school, showcases, assemblies and masses. </w:t>
      </w:r>
      <w:r w:rsidR="00A347D7" w:rsidRPr="00A71284">
        <w:rPr>
          <w:rFonts w:ascii="Tahoma" w:hAnsi="Tahoma" w:cs="Tahoma"/>
          <w:sz w:val="24"/>
          <w:szCs w:val="24"/>
        </w:rPr>
        <w:t>Current extra-curricular ensembles include Senior Orche</w:t>
      </w:r>
      <w:r w:rsidR="00A71284" w:rsidRPr="00A71284">
        <w:rPr>
          <w:rFonts w:ascii="Tahoma" w:hAnsi="Tahoma" w:cs="Tahoma"/>
          <w:sz w:val="24"/>
          <w:szCs w:val="24"/>
        </w:rPr>
        <w:t xml:space="preserve">stra, Junior Orchestra, </w:t>
      </w:r>
      <w:proofErr w:type="gramStart"/>
      <w:r w:rsidR="00A347D7" w:rsidRPr="00A71284">
        <w:rPr>
          <w:rFonts w:ascii="Tahoma" w:hAnsi="Tahoma" w:cs="Tahoma"/>
          <w:sz w:val="24"/>
          <w:szCs w:val="24"/>
        </w:rPr>
        <w:t>Choir</w:t>
      </w:r>
      <w:proofErr w:type="gramEnd"/>
      <w:r w:rsidR="00A71284" w:rsidRPr="00A71284">
        <w:rPr>
          <w:rFonts w:ascii="Tahoma" w:hAnsi="Tahoma" w:cs="Tahoma"/>
          <w:sz w:val="24"/>
          <w:szCs w:val="24"/>
        </w:rPr>
        <w:t>, String groups</w:t>
      </w:r>
      <w:r w:rsidR="00A347D7" w:rsidRPr="00A71284">
        <w:rPr>
          <w:rFonts w:ascii="Tahoma" w:hAnsi="Tahoma" w:cs="Tahoma"/>
          <w:sz w:val="24"/>
          <w:szCs w:val="24"/>
        </w:rPr>
        <w:t xml:space="preserve"> and various bands and small ensembles. To enquire about extra-curricular groups, please speak to a member of the music department staff.</w:t>
      </w:r>
    </w:p>
    <w:p w:rsidR="00A347D7" w:rsidRPr="00A71284" w:rsidRDefault="00A347D7" w:rsidP="005D387D">
      <w:pPr>
        <w:jc w:val="center"/>
        <w:rPr>
          <w:rFonts w:ascii="Tahoma" w:hAnsi="Tahoma" w:cs="Tahoma"/>
          <w:b/>
          <w:sz w:val="24"/>
          <w:szCs w:val="24"/>
        </w:rPr>
      </w:pPr>
      <w:r w:rsidRPr="00A71284">
        <w:rPr>
          <w:rFonts w:ascii="Tahoma" w:hAnsi="Tahoma" w:cs="Tahoma"/>
          <w:b/>
          <w:sz w:val="24"/>
          <w:szCs w:val="24"/>
        </w:rPr>
        <w:t>Peripatetic teaching</w:t>
      </w:r>
    </w:p>
    <w:p w:rsidR="00A347D7" w:rsidRPr="00A71284" w:rsidRDefault="00A347D7" w:rsidP="005D387D">
      <w:pPr>
        <w:jc w:val="center"/>
        <w:rPr>
          <w:rFonts w:ascii="Tahoma" w:hAnsi="Tahoma" w:cs="Tahoma"/>
          <w:sz w:val="24"/>
          <w:szCs w:val="24"/>
        </w:rPr>
      </w:pPr>
      <w:r w:rsidRPr="00A71284">
        <w:rPr>
          <w:rFonts w:ascii="Tahoma" w:hAnsi="Tahoma" w:cs="Tahoma"/>
          <w:sz w:val="24"/>
          <w:szCs w:val="24"/>
        </w:rPr>
        <w:t xml:space="preserve">The department currently works with </w:t>
      </w:r>
      <w:r w:rsidR="00A71284" w:rsidRPr="00A71284">
        <w:rPr>
          <w:rFonts w:ascii="Tahoma" w:hAnsi="Tahoma" w:cs="Tahoma"/>
          <w:sz w:val="24"/>
          <w:szCs w:val="24"/>
        </w:rPr>
        <w:t>6</w:t>
      </w:r>
      <w:r w:rsidRPr="00A71284">
        <w:rPr>
          <w:rFonts w:ascii="Tahoma" w:hAnsi="Tahoma" w:cs="Tahoma"/>
          <w:sz w:val="24"/>
          <w:szCs w:val="24"/>
        </w:rPr>
        <w:t xml:space="preserve"> visiting peripatetic staff. Currently the following tuition is available within St Joseph’s College:</w:t>
      </w:r>
    </w:p>
    <w:p w:rsidR="00A347D7" w:rsidRPr="00D01EEE" w:rsidRDefault="00A347D7" w:rsidP="005D387D">
      <w:pPr>
        <w:jc w:val="center"/>
        <w:rPr>
          <w:rFonts w:ascii="Tahoma" w:hAnsi="Tahoma" w:cs="Tahoma"/>
          <w:sz w:val="24"/>
          <w:szCs w:val="24"/>
        </w:rPr>
      </w:pPr>
      <w:r w:rsidRPr="00A71284">
        <w:rPr>
          <w:rFonts w:ascii="Tahoma" w:hAnsi="Tahoma" w:cs="Tahoma"/>
          <w:sz w:val="24"/>
          <w:szCs w:val="24"/>
        </w:rPr>
        <w:t>Woodwind instruments; Brass instruments; String instruments; Piano; Voice; Drum Kit; Guit</w:t>
      </w:r>
      <w:bookmarkStart w:id="0" w:name="_GoBack"/>
      <w:bookmarkEnd w:id="0"/>
      <w:r w:rsidRPr="00A71284">
        <w:rPr>
          <w:rFonts w:ascii="Tahoma" w:hAnsi="Tahoma" w:cs="Tahoma"/>
          <w:sz w:val="24"/>
          <w:szCs w:val="24"/>
        </w:rPr>
        <w:t>ar</w:t>
      </w:r>
    </w:p>
    <w:sectPr w:rsidR="00A347D7" w:rsidRPr="00D01EEE" w:rsidSect="00EE0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E83"/>
    <w:multiLevelType w:val="hybridMultilevel"/>
    <w:tmpl w:val="19FAD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E1FC7"/>
    <w:multiLevelType w:val="hybridMultilevel"/>
    <w:tmpl w:val="AB92A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8E2CBC"/>
    <w:multiLevelType w:val="hybridMultilevel"/>
    <w:tmpl w:val="C46AA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966C85"/>
    <w:multiLevelType w:val="hybridMultilevel"/>
    <w:tmpl w:val="EF78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D3"/>
    <w:rsid w:val="000115D6"/>
    <w:rsid w:val="000149E2"/>
    <w:rsid w:val="00040F87"/>
    <w:rsid w:val="00145B4B"/>
    <w:rsid w:val="001751EC"/>
    <w:rsid w:val="0023403E"/>
    <w:rsid w:val="00234FB5"/>
    <w:rsid w:val="00254B6E"/>
    <w:rsid w:val="002C04B1"/>
    <w:rsid w:val="003162DC"/>
    <w:rsid w:val="003851D3"/>
    <w:rsid w:val="003956C1"/>
    <w:rsid w:val="003C580E"/>
    <w:rsid w:val="005D387D"/>
    <w:rsid w:val="0076438C"/>
    <w:rsid w:val="007951FA"/>
    <w:rsid w:val="00814AC1"/>
    <w:rsid w:val="00852AC0"/>
    <w:rsid w:val="008A4AF0"/>
    <w:rsid w:val="009E7BF0"/>
    <w:rsid w:val="00A347D7"/>
    <w:rsid w:val="00A37280"/>
    <w:rsid w:val="00A71284"/>
    <w:rsid w:val="00A84468"/>
    <w:rsid w:val="00B243C0"/>
    <w:rsid w:val="00B53E21"/>
    <w:rsid w:val="00BA3F1F"/>
    <w:rsid w:val="00BE37E0"/>
    <w:rsid w:val="00BE436C"/>
    <w:rsid w:val="00CB45FE"/>
    <w:rsid w:val="00CF6502"/>
    <w:rsid w:val="00D01EEE"/>
    <w:rsid w:val="00D403BD"/>
    <w:rsid w:val="00DB1766"/>
    <w:rsid w:val="00E02FA9"/>
    <w:rsid w:val="00EE0A4D"/>
    <w:rsid w:val="00EE74C6"/>
    <w:rsid w:val="00F070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1D3"/>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CF6502"/>
    <w:pPr>
      <w:tabs>
        <w:tab w:val="left" w:pos="720"/>
      </w:tabs>
      <w:overflowPunct w:val="0"/>
      <w:autoSpaceDE w:val="0"/>
      <w:autoSpaceDN w:val="0"/>
      <w:adjustRightInd w:val="0"/>
      <w:spacing w:after="0" w:line="280" w:lineRule="auto"/>
      <w:jc w:val="both"/>
      <w:textAlignment w:val="baseline"/>
    </w:pPr>
    <w:rPr>
      <w:rFonts w:ascii="Times New Roman" w:eastAsia="Times New Roman" w:hAnsi="Times New Roman" w:cs="Times New Roman"/>
      <w:sz w:val="24"/>
      <w:szCs w:val="20"/>
    </w:rPr>
  </w:style>
  <w:style w:type="paragraph" w:styleId="Title">
    <w:name w:val="Title"/>
    <w:basedOn w:val="Normal"/>
    <w:link w:val="TitleChar"/>
    <w:qFormat/>
    <w:rsid w:val="00CF6502"/>
    <w:pPr>
      <w:spacing w:after="0" w:line="240" w:lineRule="auto"/>
      <w:jc w:val="center"/>
    </w:pPr>
    <w:rPr>
      <w:rFonts w:ascii="Arial" w:eastAsia="Times New Roman" w:hAnsi="Arial" w:cs="Times New Roman"/>
      <w:b/>
      <w:sz w:val="32"/>
      <w:szCs w:val="24"/>
    </w:rPr>
  </w:style>
  <w:style w:type="character" w:customStyle="1" w:styleId="TitleChar">
    <w:name w:val="Title Char"/>
    <w:basedOn w:val="DefaultParagraphFont"/>
    <w:link w:val="Title"/>
    <w:rsid w:val="00CF6502"/>
    <w:rPr>
      <w:rFonts w:ascii="Arial" w:eastAsia="Times New Roman" w:hAnsi="Arial" w:cs="Times New Roman"/>
      <w:b/>
      <w:sz w:val="32"/>
      <w:szCs w:val="24"/>
    </w:rPr>
  </w:style>
  <w:style w:type="paragraph" w:styleId="BodyText">
    <w:name w:val="Body Text"/>
    <w:basedOn w:val="Normal"/>
    <w:link w:val="BodyTextChar"/>
    <w:rsid w:val="00CF6502"/>
    <w:pPr>
      <w:spacing w:after="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CF6502"/>
    <w:rPr>
      <w:rFonts w:ascii="Verdana" w:eastAsia="Times New Roman" w:hAnsi="Verdana" w:cs="Times New Roman"/>
      <w:sz w:val="20"/>
      <w:szCs w:val="24"/>
    </w:rPr>
  </w:style>
  <w:style w:type="paragraph" w:styleId="BodyText2">
    <w:name w:val="Body Text 2"/>
    <w:basedOn w:val="Normal"/>
    <w:link w:val="BodyText2Char"/>
    <w:rsid w:val="00CF6502"/>
    <w:pPr>
      <w:spacing w:after="0" w:line="240" w:lineRule="auto"/>
      <w:jc w:val="both"/>
    </w:pPr>
    <w:rPr>
      <w:rFonts w:ascii="Verdana" w:eastAsia="Times New Roman" w:hAnsi="Verdana" w:cs="Times New Roman"/>
      <w:sz w:val="20"/>
      <w:szCs w:val="24"/>
      <w:u w:val="single"/>
    </w:rPr>
  </w:style>
  <w:style w:type="character" w:customStyle="1" w:styleId="BodyText2Char">
    <w:name w:val="Body Text 2 Char"/>
    <w:basedOn w:val="DefaultParagraphFont"/>
    <w:link w:val="BodyText2"/>
    <w:rsid w:val="00CF6502"/>
    <w:rPr>
      <w:rFonts w:ascii="Verdana" w:eastAsia="Times New Roman" w:hAnsi="Verdana" w:cs="Times New Roman"/>
      <w:sz w:val="20"/>
      <w:szCs w:val="24"/>
      <w:u w:val="single"/>
    </w:rPr>
  </w:style>
  <w:style w:type="paragraph" w:styleId="BalloonText">
    <w:name w:val="Balloon Text"/>
    <w:basedOn w:val="Normal"/>
    <w:link w:val="BalloonTextChar"/>
    <w:uiPriority w:val="99"/>
    <w:semiHidden/>
    <w:unhideWhenUsed/>
    <w:rsid w:val="00A3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80"/>
    <w:rPr>
      <w:rFonts w:ascii="Tahoma" w:hAnsi="Tahoma" w:cs="Tahoma"/>
      <w:sz w:val="16"/>
      <w:szCs w:val="16"/>
    </w:rPr>
  </w:style>
  <w:style w:type="table" w:styleId="TableGrid">
    <w:name w:val="Table Grid"/>
    <w:basedOn w:val="TableNormal"/>
    <w:uiPriority w:val="59"/>
    <w:rsid w:val="0023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1D3"/>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CF6502"/>
    <w:pPr>
      <w:tabs>
        <w:tab w:val="left" w:pos="720"/>
      </w:tabs>
      <w:overflowPunct w:val="0"/>
      <w:autoSpaceDE w:val="0"/>
      <w:autoSpaceDN w:val="0"/>
      <w:adjustRightInd w:val="0"/>
      <w:spacing w:after="0" w:line="280" w:lineRule="auto"/>
      <w:jc w:val="both"/>
      <w:textAlignment w:val="baseline"/>
    </w:pPr>
    <w:rPr>
      <w:rFonts w:ascii="Times New Roman" w:eastAsia="Times New Roman" w:hAnsi="Times New Roman" w:cs="Times New Roman"/>
      <w:sz w:val="24"/>
      <w:szCs w:val="20"/>
    </w:rPr>
  </w:style>
  <w:style w:type="paragraph" w:styleId="Title">
    <w:name w:val="Title"/>
    <w:basedOn w:val="Normal"/>
    <w:link w:val="TitleChar"/>
    <w:qFormat/>
    <w:rsid w:val="00CF6502"/>
    <w:pPr>
      <w:spacing w:after="0" w:line="240" w:lineRule="auto"/>
      <w:jc w:val="center"/>
    </w:pPr>
    <w:rPr>
      <w:rFonts w:ascii="Arial" w:eastAsia="Times New Roman" w:hAnsi="Arial" w:cs="Times New Roman"/>
      <w:b/>
      <w:sz w:val="32"/>
      <w:szCs w:val="24"/>
    </w:rPr>
  </w:style>
  <w:style w:type="character" w:customStyle="1" w:styleId="TitleChar">
    <w:name w:val="Title Char"/>
    <w:basedOn w:val="DefaultParagraphFont"/>
    <w:link w:val="Title"/>
    <w:rsid w:val="00CF6502"/>
    <w:rPr>
      <w:rFonts w:ascii="Arial" w:eastAsia="Times New Roman" w:hAnsi="Arial" w:cs="Times New Roman"/>
      <w:b/>
      <w:sz w:val="32"/>
      <w:szCs w:val="24"/>
    </w:rPr>
  </w:style>
  <w:style w:type="paragraph" w:styleId="BodyText">
    <w:name w:val="Body Text"/>
    <w:basedOn w:val="Normal"/>
    <w:link w:val="BodyTextChar"/>
    <w:rsid w:val="00CF6502"/>
    <w:pPr>
      <w:spacing w:after="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CF6502"/>
    <w:rPr>
      <w:rFonts w:ascii="Verdana" w:eastAsia="Times New Roman" w:hAnsi="Verdana" w:cs="Times New Roman"/>
      <w:sz w:val="20"/>
      <w:szCs w:val="24"/>
    </w:rPr>
  </w:style>
  <w:style w:type="paragraph" w:styleId="BodyText2">
    <w:name w:val="Body Text 2"/>
    <w:basedOn w:val="Normal"/>
    <w:link w:val="BodyText2Char"/>
    <w:rsid w:val="00CF6502"/>
    <w:pPr>
      <w:spacing w:after="0" w:line="240" w:lineRule="auto"/>
      <w:jc w:val="both"/>
    </w:pPr>
    <w:rPr>
      <w:rFonts w:ascii="Verdana" w:eastAsia="Times New Roman" w:hAnsi="Verdana" w:cs="Times New Roman"/>
      <w:sz w:val="20"/>
      <w:szCs w:val="24"/>
      <w:u w:val="single"/>
    </w:rPr>
  </w:style>
  <w:style w:type="character" w:customStyle="1" w:styleId="BodyText2Char">
    <w:name w:val="Body Text 2 Char"/>
    <w:basedOn w:val="DefaultParagraphFont"/>
    <w:link w:val="BodyText2"/>
    <w:rsid w:val="00CF6502"/>
    <w:rPr>
      <w:rFonts w:ascii="Verdana" w:eastAsia="Times New Roman" w:hAnsi="Verdana" w:cs="Times New Roman"/>
      <w:sz w:val="20"/>
      <w:szCs w:val="24"/>
      <w:u w:val="single"/>
    </w:rPr>
  </w:style>
  <w:style w:type="paragraph" w:styleId="BalloonText">
    <w:name w:val="Balloon Text"/>
    <w:basedOn w:val="Normal"/>
    <w:link w:val="BalloonTextChar"/>
    <w:uiPriority w:val="99"/>
    <w:semiHidden/>
    <w:unhideWhenUsed/>
    <w:rsid w:val="00A3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80"/>
    <w:rPr>
      <w:rFonts w:ascii="Tahoma" w:hAnsi="Tahoma" w:cs="Tahoma"/>
      <w:sz w:val="16"/>
      <w:szCs w:val="16"/>
    </w:rPr>
  </w:style>
  <w:style w:type="table" w:styleId="TableGrid">
    <w:name w:val="Table Grid"/>
    <w:basedOn w:val="TableNormal"/>
    <w:uiPriority w:val="59"/>
    <w:rsid w:val="0023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Mckenna</dc:creator>
  <cp:lastModifiedBy>St Joseph's College</cp:lastModifiedBy>
  <cp:revision>2</cp:revision>
  <dcterms:created xsi:type="dcterms:W3CDTF">2016-10-03T16:14:00Z</dcterms:created>
  <dcterms:modified xsi:type="dcterms:W3CDTF">2016-10-03T16:14:00Z</dcterms:modified>
</cp:coreProperties>
</file>